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6B" w:rsidRDefault="00E4336B" w:rsidP="00E4336B">
      <w:pPr>
        <w:pStyle w:val="Title"/>
        <w:jc w:val="center"/>
      </w:pPr>
      <w:r>
        <w:t xml:space="preserve">Barton House </w:t>
      </w:r>
      <w:r>
        <w:rPr>
          <w:noProof/>
        </w:rPr>
        <w:drawing>
          <wp:inline distT="0" distB="0" distL="0" distR="0" wp14:anchorId="34304F97" wp14:editId="3C6A266D">
            <wp:extent cx="925200" cy="982800"/>
            <wp:effectExtent l="0" t="0" r="8255" b="8255"/>
            <wp:docPr id="1" name="Picture 1" descr="http://www.bartonhousegrouppractice.co.uk/website/F84008/files/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rtonhousegrouppractice.co.uk/website/F84008/files/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Group Practice</w:t>
      </w:r>
    </w:p>
    <w:p w:rsidR="00E4336B" w:rsidRDefault="00ED0E01" w:rsidP="00E4336B">
      <w:pPr>
        <w:pStyle w:val="Title"/>
        <w:jc w:val="center"/>
      </w:pPr>
      <w:r>
        <w:t>Virtual PPG Meeting</w:t>
      </w:r>
    </w:p>
    <w:p w:rsidR="00EC77FB" w:rsidRPr="00EC77FB" w:rsidRDefault="00EC77FB" w:rsidP="00EC77FB">
      <w:pPr>
        <w:jc w:val="center"/>
        <w:rPr>
          <w:rFonts w:ascii="Arial" w:hAnsi="Arial" w:cs="Arial"/>
          <w:sz w:val="28"/>
        </w:rPr>
      </w:pPr>
      <w:r w:rsidRPr="00EC77FB">
        <w:rPr>
          <w:rFonts w:ascii="Arial" w:hAnsi="Arial" w:cs="Arial"/>
          <w:sz w:val="28"/>
        </w:rPr>
        <w:t>Minutes of the Virtual PPG Meeting</w:t>
      </w:r>
    </w:p>
    <w:p w:rsidR="00EC77FB" w:rsidRPr="00EC77FB" w:rsidRDefault="00EC77FB" w:rsidP="00EC77FB">
      <w:pPr>
        <w:jc w:val="center"/>
        <w:rPr>
          <w:rFonts w:ascii="Arial" w:hAnsi="Arial" w:cs="Arial"/>
          <w:sz w:val="28"/>
        </w:rPr>
      </w:pPr>
      <w:r w:rsidRPr="00EC77FB">
        <w:rPr>
          <w:rFonts w:ascii="Arial" w:hAnsi="Arial" w:cs="Arial"/>
          <w:sz w:val="28"/>
        </w:rPr>
        <w:t xml:space="preserve">Held on Thursday, </w:t>
      </w:r>
      <w:r w:rsidR="00630D8D">
        <w:rPr>
          <w:rFonts w:ascii="Arial" w:hAnsi="Arial" w:cs="Arial"/>
          <w:sz w:val="28"/>
        </w:rPr>
        <w:t>25</w:t>
      </w:r>
      <w:r w:rsidR="00630D8D" w:rsidRPr="00630D8D">
        <w:rPr>
          <w:rFonts w:ascii="Arial" w:hAnsi="Arial" w:cs="Arial"/>
          <w:sz w:val="28"/>
          <w:vertAlign w:val="superscript"/>
        </w:rPr>
        <w:t>th</w:t>
      </w:r>
      <w:r w:rsidR="00630D8D">
        <w:rPr>
          <w:rFonts w:ascii="Arial" w:hAnsi="Arial" w:cs="Arial"/>
          <w:sz w:val="28"/>
        </w:rPr>
        <w:t xml:space="preserve"> May </w:t>
      </w:r>
      <w:r w:rsidRPr="00EC77FB">
        <w:rPr>
          <w:rFonts w:ascii="Arial" w:hAnsi="Arial" w:cs="Arial"/>
          <w:sz w:val="28"/>
        </w:rPr>
        <w:t>202</w:t>
      </w:r>
      <w:r w:rsidR="00630D8D">
        <w:rPr>
          <w:rFonts w:ascii="Arial" w:hAnsi="Arial" w:cs="Arial"/>
          <w:sz w:val="28"/>
        </w:rPr>
        <w:t xml:space="preserve">3 </w:t>
      </w:r>
      <w:r w:rsidR="00A57FD6">
        <w:rPr>
          <w:rFonts w:ascii="Arial" w:hAnsi="Arial" w:cs="Arial"/>
          <w:sz w:val="28"/>
        </w:rPr>
        <w:t>at 1.</w:t>
      </w:r>
      <w:r w:rsidR="00630D8D">
        <w:rPr>
          <w:rFonts w:ascii="Arial" w:hAnsi="Arial" w:cs="Arial"/>
          <w:sz w:val="28"/>
        </w:rPr>
        <w:t>30</w:t>
      </w:r>
      <w:r w:rsidRPr="00EC77FB">
        <w:rPr>
          <w:rFonts w:ascii="Arial" w:hAnsi="Arial" w:cs="Arial"/>
          <w:sz w:val="28"/>
        </w:rPr>
        <w:t xml:space="preserve"> pm</w:t>
      </w:r>
    </w:p>
    <w:p w:rsidR="00EC77FB" w:rsidRPr="00EC77FB" w:rsidRDefault="00EC77FB" w:rsidP="00EC77FB">
      <w:pPr>
        <w:jc w:val="center"/>
        <w:rPr>
          <w:rFonts w:ascii="Arial" w:hAnsi="Arial" w:cs="Arial"/>
          <w:sz w:val="28"/>
        </w:rPr>
      </w:pPr>
      <w:r w:rsidRPr="00EC77FB">
        <w:rPr>
          <w:rFonts w:ascii="Arial" w:hAnsi="Arial" w:cs="Arial"/>
          <w:sz w:val="28"/>
        </w:rPr>
        <w:t xml:space="preserve">Chaired by Dr </w:t>
      </w:r>
      <w:r w:rsidR="00630D8D">
        <w:rPr>
          <w:rFonts w:ascii="Arial" w:hAnsi="Arial" w:cs="Arial"/>
          <w:sz w:val="28"/>
        </w:rPr>
        <w:t>Helen Freeman (HF</w:t>
      </w:r>
      <w:r w:rsidRPr="00EC77FB">
        <w:rPr>
          <w:rFonts w:ascii="Arial" w:hAnsi="Arial" w:cs="Arial"/>
          <w:sz w:val="28"/>
        </w:rPr>
        <w:t>)</w:t>
      </w:r>
    </w:p>
    <w:p w:rsidR="00EF01B7" w:rsidRDefault="00EF01B7" w:rsidP="00EC77FB">
      <w:pPr>
        <w:jc w:val="center"/>
        <w:rPr>
          <w:rFonts w:ascii="Arial" w:hAnsi="Arial" w:cs="Arial"/>
          <w:b/>
          <w:bCs/>
        </w:rPr>
      </w:pPr>
    </w:p>
    <w:p w:rsidR="00E4336B" w:rsidRDefault="00E4336B">
      <w:pPr>
        <w:rPr>
          <w:rFonts w:ascii="Arial" w:hAnsi="Arial" w:cs="Arial"/>
          <w:b/>
        </w:rPr>
      </w:pPr>
    </w:p>
    <w:p w:rsidR="00630D8D" w:rsidRPr="00630D8D" w:rsidRDefault="00EC77FB" w:rsidP="00630D8D">
      <w:pPr>
        <w:rPr>
          <w:rFonts w:ascii="Arial" w:hAnsi="Arial" w:cs="Arial"/>
          <w:color w:val="000000"/>
          <w:sz w:val="22"/>
          <w:szCs w:val="22"/>
        </w:rPr>
      </w:pPr>
      <w:r w:rsidRPr="00630D8D">
        <w:rPr>
          <w:rFonts w:ascii="Arial" w:hAnsi="Arial" w:cs="Arial"/>
          <w:b/>
        </w:rPr>
        <w:t>Attendance</w:t>
      </w:r>
      <w:r w:rsidR="00EF01B7" w:rsidRPr="00630D8D">
        <w:rPr>
          <w:rFonts w:ascii="Arial" w:hAnsi="Arial" w:cs="Arial"/>
          <w:b/>
        </w:rPr>
        <w:t>:</w:t>
      </w:r>
      <w:r w:rsidR="00EF01B7" w:rsidRPr="00630D8D">
        <w:rPr>
          <w:rFonts w:ascii="Arial" w:hAnsi="Arial" w:cs="Arial"/>
        </w:rPr>
        <w:tab/>
      </w:r>
      <w:r w:rsidR="00A57FD6" w:rsidRPr="00630D8D">
        <w:rPr>
          <w:rFonts w:ascii="Arial" w:hAnsi="Arial" w:cs="Arial"/>
        </w:rPr>
        <w:t xml:space="preserve">Dr </w:t>
      </w:r>
      <w:r w:rsidR="00630D8D" w:rsidRPr="00630D8D">
        <w:rPr>
          <w:rFonts w:ascii="Arial" w:hAnsi="Arial" w:cs="Arial"/>
        </w:rPr>
        <w:t>Helen Freeman</w:t>
      </w:r>
      <w:r w:rsidRPr="00630D8D">
        <w:rPr>
          <w:rFonts w:ascii="Arial" w:hAnsi="Arial" w:cs="Arial"/>
        </w:rPr>
        <w:t xml:space="preserve">, 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="00EF01B7" w:rsidRPr="00630D8D">
        <w:rPr>
          <w:rFonts w:ascii="Arial" w:hAnsi="Arial" w:cs="Arial"/>
        </w:rPr>
        <w:t xml:space="preserve">, </w:t>
      </w:r>
      <w:r w:rsidR="00630D8D">
        <w:rPr>
          <w:rFonts w:ascii="Arial" w:hAnsi="Arial" w:cs="Arial"/>
        </w:rPr>
        <w:t>Dipa Begum</w:t>
      </w:r>
      <w:r w:rsidR="00EF01B7" w:rsidRPr="00630D8D">
        <w:rPr>
          <w:rFonts w:ascii="Arial" w:hAnsi="Arial" w:cs="Arial"/>
        </w:rPr>
        <w:t xml:space="preserve">, </w:t>
      </w:r>
      <w:proofErr w:type="spellStart"/>
      <w:r w:rsidR="00630D8D">
        <w:rPr>
          <w:rFonts w:ascii="Arial" w:hAnsi="Arial" w:cs="Arial"/>
        </w:rPr>
        <w:t>Hilarie</w:t>
      </w:r>
      <w:proofErr w:type="spellEnd"/>
      <w:r w:rsidR="00630D8D">
        <w:rPr>
          <w:rFonts w:ascii="Arial" w:hAnsi="Arial" w:cs="Arial"/>
        </w:rPr>
        <w:t xml:space="preserve"> </w:t>
      </w:r>
      <w:proofErr w:type="gramStart"/>
      <w:r w:rsidR="00630D8D">
        <w:rPr>
          <w:rFonts w:ascii="Arial" w:hAnsi="Arial" w:cs="Arial"/>
        </w:rPr>
        <w:t>Kerr</w:t>
      </w:r>
      <w:r w:rsidR="00630D8D" w:rsidRPr="00630D8D">
        <w:rPr>
          <w:rFonts w:ascii="Arial" w:hAnsi="Arial" w:cs="Arial"/>
        </w:rPr>
        <w:t xml:space="preserve"> </w:t>
      </w:r>
      <w:r w:rsidR="00EF01B7" w:rsidRPr="00630D8D">
        <w:rPr>
          <w:rFonts w:ascii="Arial" w:hAnsi="Arial" w:cs="Arial"/>
        </w:rPr>
        <w:t>,</w:t>
      </w:r>
      <w:proofErr w:type="gramEnd"/>
      <w:r w:rsidR="00EF01B7" w:rsidRPr="00630D8D">
        <w:rPr>
          <w:rFonts w:ascii="Arial" w:hAnsi="Arial" w:cs="Arial"/>
        </w:rPr>
        <w:t xml:space="preserve"> </w:t>
      </w:r>
      <w:r w:rsidR="00F2469A" w:rsidRPr="00630D8D">
        <w:rPr>
          <w:rFonts w:ascii="Arial" w:hAnsi="Arial" w:cs="Arial"/>
        </w:rPr>
        <w:t>I</w:t>
      </w:r>
      <w:r w:rsidRPr="00630D8D">
        <w:rPr>
          <w:rFonts w:ascii="Arial" w:hAnsi="Arial" w:cs="Arial"/>
        </w:rPr>
        <w:t xml:space="preserve">da </w:t>
      </w:r>
      <w:proofErr w:type="spellStart"/>
      <w:r w:rsidR="00F2469A" w:rsidRPr="00630D8D">
        <w:rPr>
          <w:rFonts w:ascii="Arial" w:hAnsi="Arial" w:cs="Arial"/>
        </w:rPr>
        <w:t>S</w:t>
      </w:r>
      <w:r w:rsidR="00D87EA8" w:rsidRPr="00630D8D">
        <w:rPr>
          <w:rFonts w:ascii="Arial" w:hAnsi="Arial" w:cs="Arial"/>
        </w:rPr>
        <w:t>cullos</w:t>
      </w:r>
      <w:proofErr w:type="spellEnd"/>
      <w:r w:rsidR="00630D8D">
        <w:rPr>
          <w:rFonts w:ascii="Arial" w:hAnsi="Arial" w:cs="Arial"/>
        </w:rPr>
        <w:t xml:space="preserve"> </w:t>
      </w:r>
      <w:r w:rsidR="00630D8D" w:rsidRPr="00630D8D">
        <w:rPr>
          <w:rFonts w:ascii="Arial" w:hAnsi="Arial" w:cs="Arial"/>
        </w:rPr>
        <w:t>, Sue</w:t>
      </w:r>
      <w:r w:rsidR="00F2469A" w:rsidRPr="00630D8D">
        <w:rPr>
          <w:rFonts w:ascii="Arial" w:hAnsi="Arial" w:cs="Arial"/>
        </w:rPr>
        <w:t xml:space="preserve"> </w:t>
      </w:r>
      <w:r w:rsidR="00630D8D" w:rsidRPr="00630D8D">
        <w:rPr>
          <w:rFonts w:ascii="Arial" w:hAnsi="Arial" w:cs="Arial"/>
          <w:color w:val="000000"/>
          <w:sz w:val="22"/>
          <w:szCs w:val="22"/>
        </w:rPr>
        <w:t>O'Sullivan</w:t>
      </w:r>
      <w:bookmarkStart w:id="0" w:name="_GoBack"/>
      <w:bookmarkEnd w:id="0"/>
    </w:p>
    <w:p w:rsidR="00EC77FB" w:rsidRPr="00630D8D" w:rsidRDefault="00EC77FB" w:rsidP="00630D8D">
      <w:pPr>
        <w:rPr>
          <w:rFonts w:ascii="Arial" w:hAnsi="Arial" w:cs="Arial"/>
        </w:rPr>
      </w:pPr>
    </w:p>
    <w:p w:rsidR="00EC77FB" w:rsidRPr="00630D8D" w:rsidRDefault="00EC77FB" w:rsidP="00630D8D">
      <w:pPr>
        <w:rPr>
          <w:rFonts w:ascii="Arial" w:hAnsi="Arial" w:cs="Arial"/>
        </w:rPr>
      </w:pPr>
    </w:p>
    <w:p w:rsidR="00630D8D" w:rsidRPr="00630D8D" w:rsidRDefault="00EF01B7" w:rsidP="00630D8D">
      <w:pPr>
        <w:rPr>
          <w:rFonts w:ascii="Arial" w:hAnsi="Arial" w:cs="Arial"/>
        </w:rPr>
      </w:pPr>
      <w:r w:rsidRPr="00630D8D">
        <w:rPr>
          <w:rFonts w:ascii="Arial" w:hAnsi="Arial" w:cs="Arial"/>
          <w:b/>
        </w:rPr>
        <w:t>Apologies</w:t>
      </w:r>
      <w:r w:rsidR="00F2469A" w:rsidRPr="00630D8D">
        <w:rPr>
          <w:rFonts w:ascii="Arial" w:hAnsi="Arial" w:cs="Arial"/>
          <w:b/>
        </w:rPr>
        <w:t>:</w:t>
      </w:r>
      <w:r w:rsidR="00F2469A" w:rsidRPr="00630D8D">
        <w:rPr>
          <w:rFonts w:ascii="Arial" w:hAnsi="Arial" w:cs="Arial"/>
        </w:rPr>
        <w:tab/>
      </w:r>
      <w:r w:rsidR="00630D8D" w:rsidRPr="00630D8D">
        <w:rPr>
          <w:rFonts w:ascii="Arial" w:hAnsi="Arial" w:cs="Arial"/>
          <w:bCs/>
        </w:rPr>
        <w:t xml:space="preserve">Janice Nicholls, Elizabeth Pillar, Amanda </w:t>
      </w:r>
      <w:proofErr w:type="spellStart"/>
      <w:r w:rsidR="00630D8D" w:rsidRPr="00630D8D">
        <w:rPr>
          <w:rFonts w:ascii="Arial" w:hAnsi="Arial" w:cs="Arial"/>
          <w:bCs/>
        </w:rPr>
        <w:t>Ascott</w:t>
      </w:r>
      <w:proofErr w:type="spellEnd"/>
      <w:r w:rsidR="00630D8D" w:rsidRPr="00630D8D">
        <w:rPr>
          <w:rFonts w:ascii="Arial" w:hAnsi="Arial" w:cs="Arial"/>
          <w:bCs/>
        </w:rPr>
        <w:t>, has retired from PPG</w:t>
      </w:r>
    </w:p>
    <w:p w:rsidR="00630D8D" w:rsidRPr="00630D8D" w:rsidRDefault="00630D8D" w:rsidP="00630D8D">
      <w:pPr>
        <w:rPr>
          <w:rFonts w:ascii="Arial" w:hAnsi="Arial" w:cs="Arial"/>
        </w:rPr>
      </w:pP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</w:rPr>
      </w:pPr>
    </w:p>
    <w:p w:rsidR="00630D8D" w:rsidRPr="00630D8D" w:rsidRDefault="00630D8D" w:rsidP="00630D8D">
      <w:pPr>
        <w:rPr>
          <w:rStyle w:val="Strong"/>
          <w:rFonts w:ascii="Arial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Meeting Minutes: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1. Introductions</w:t>
      </w:r>
    </w:p>
    <w:p w:rsidR="00630D8D" w:rsidRPr="00630D8D" w:rsidRDefault="00630D8D" w:rsidP="00630D8D">
      <w:pPr>
        <w:rPr>
          <w:rFonts w:ascii="Arial" w:hAnsi="Arial" w:cs="Arial"/>
        </w:rPr>
      </w:pP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introduced herself as the Practice Manager.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Sue shared her background and mentioned her long-standing association with the group.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Ida </w:t>
      </w:r>
      <w:proofErr w:type="spellStart"/>
      <w:r w:rsidRPr="00630D8D">
        <w:rPr>
          <w:rFonts w:ascii="Arial" w:hAnsi="Arial" w:cs="Arial"/>
        </w:rPr>
        <w:t>Scoullos</w:t>
      </w:r>
      <w:proofErr w:type="spellEnd"/>
      <w:r w:rsidRPr="00630D8D">
        <w:rPr>
          <w:rFonts w:ascii="Arial" w:hAnsi="Arial" w:cs="Arial"/>
        </w:rPr>
        <w:t xml:space="preserve"> briefly discussed her history with Health Watch Hackney and her recent decision to step down due to health concerns.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Eldon Kerr introduced himself and provided some insights.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Dipa Begum joined the meeting.</w:t>
      </w:r>
    </w:p>
    <w:p w:rsidR="00630D8D" w:rsidRPr="00630D8D" w:rsidRDefault="00630D8D" w:rsidP="00630D8D">
      <w:pPr>
        <w:rPr>
          <w:rFonts w:ascii="Arial" w:hAnsi="Arial" w:cs="Arial"/>
        </w:rPr>
      </w:pPr>
      <w:proofErr w:type="spellStart"/>
      <w:r w:rsidRPr="00630D8D">
        <w:rPr>
          <w:rFonts w:ascii="Arial" w:hAnsi="Arial" w:cs="Arial"/>
        </w:rPr>
        <w:t>Dr.</w:t>
      </w:r>
      <w:proofErr w:type="spellEnd"/>
      <w:r w:rsidRPr="00630D8D">
        <w:rPr>
          <w:rFonts w:ascii="Arial" w:hAnsi="Arial" w:cs="Arial"/>
        </w:rPr>
        <w:t xml:space="preserve"> Helen Freeman, a member of the Barton House Group Practice, was present as well.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Style w:val="Strong"/>
          <w:rFonts w:ascii="Arial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2. New Appointment System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highlighted the new appointment system being implemented at Barton House Group Practice.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She explained the changes and improvements in the system designed to enhance patient experience and streamline the appointment booking process.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Participants were encouraged to provide feedback and suggestions to further improve the system.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Style w:val="Strong"/>
          <w:rFonts w:ascii="Arial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3. PPG Funding and Volunteer Roles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discussed the Patient Participation Group (PPG) funding available and the need for volunteers.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She explained the various roles volunteers can play in the PPG, including organizing events, gathering patient feedback, and promoting community engagement.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Participants were encouraged to consider volunteering and contributing to the PPG's activities.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Style w:val="Strong"/>
          <w:rFonts w:ascii="Arial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4. Improvements at Barton House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lastRenderedPageBreak/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opened the floor for suggestions on improvements that could be made at Barton House Group Practice.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Participants discussed various ideas, including enhancing communication with patients, improving waiting areas, and expanding services.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These suggestions will be considered for implementation.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Style w:val="Strong"/>
          <w:rFonts w:ascii="Arial" w:hAnsi="Arial" w:cs="Arial"/>
        </w:rPr>
      </w:pPr>
      <w:r w:rsidRPr="00630D8D">
        <w:rPr>
          <w:rStyle w:val="Strong"/>
          <w:rFonts w:ascii="Arial" w:eastAsiaTheme="majorEastAsia" w:hAnsi="Arial" w:cs="Arial"/>
        </w:rPr>
        <w:t>5. Meeting Frequency and Timing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Discussion revolved around the frequency and timing of future meetings.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Sue suggested that evening meetings might be more convenient for those who work.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Eldon Kerr agreed and proposed alternating meeting times to accommodate different schedules.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The idea of conducting a poll to determine the most suitable meeting times was mentioned.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confirmed they would try evening meetings and gather feedback.</w:t>
      </w:r>
    </w:p>
    <w:p w:rsidR="00630D8D" w:rsidRPr="00630D8D" w:rsidRDefault="00630D8D" w:rsidP="00630D8D">
      <w:pPr>
        <w:rPr>
          <w:rStyle w:val="Strong"/>
          <w:rFonts w:ascii="Arial" w:eastAsiaTheme="majorEastAsia" w:hAnsi="Arial" w:cs="Arial"/>
          <w:b w:val="0"/>
          <w:color w:val="374151"/>
          <w:bdr w:val="single" w:sz="2" w:space="0" w:color="D9D9E3" w:frame="1"/>
        </w:rPr>
      </w:pPr>
    </w:p>
    <w:p w:rsidR="00630D8D" w:rsidRPr="00630D8D" w:rsidRDefault="00630D8D" w:rsidP="00630D8D">
      <w:pPr>
        <w:rPr>
          <w:rFonts w:ascii="Arial" w:hAnsi="Arial" w:cs="Arial"/>
          <w:b/>
        </w:rPr>
      </w:pPr>
      <w:r w:rsidRPr="00630D8D">
        <w:rPr>
          <w:rStyle w:val="Strong"/>
          <w:rFonts w:ascii="Arial" w:eastAsiaTheme="majorEastAsia" w:hAnsi="Arial" w:cs="Arial"/>
        </w:rPr>
        <w:t xml:space="preserve">6. </w:t>
      </w:r>
      <w:r w:rsidRPr="00630D8D">
        <w:rPr>
          <w:rFonts w:ascii="Arial" w:hAnsi="Arial" w:cs="Arial"/>
          <w:b/>
        </w:rPr>
        <w:t>Summary and Close: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Blessing </w:t>
      </w:r>
      <w:proofErr w:type="spellStart"/>
      <w:r w:rsidRPr="00630D8D">
        <w:rPr>
          <w:rFonts w:ascii="Arial" w:hAnsi="Arial" w:cs="Arial"/>
        </w:rPr>
        <w:t>Nwachukwu</w:t>
      </w:r>
      <w:proofErr w:type="spellEnd"/>
      <w:r w:rsidRPr="00630D8D">
        <w:rPr>
          <w:rFonts w:ascii="Arial" w:hAnsi="Arial" w:cs="Arial"/>
        </w:rPr>
        <w:t xml:space="preserve"> thanked all attendees for their participation and patience.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Eldon Kerr and Sue expressed their appreciation for Blessing's efforts.</w:t>
      </w:r>
    </w:p>
    <w:p w:rsidR="00630D8D" w:rsidRP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 xml:space="preserve">Ida </w:t>
      </w:r>
      <w:proofErr w:type="spellStart"/>
      <w:r w:rsidRPr="00630D8D">
        <w:rPr>
          <w:rFonts w:ascii="Arial" w:hAnsi="Arial" w:cs="Arial"/>
        </w:rPr>
        <w:t>Scoullos</w:t>
      </w:r>
      <w:proofErr w:type="spellEnd"/>
      <w:r w:rsidRPr="00630D8D">
        <w:rPr>
          <w:rFonts w:ascii="Arial" w:hAnsi="Arial" w:cs="Arial"/>
        </w:rPr>
        <w:t xml:space="preserve"> received well-wishes for her health.</w:t>
      </w:r>
    </w:p>
    <w:p w:rsidR="00630D8D" w:rsidRPr="00630D8D" w:rsidRDefault="00630D8D" w:rsidP="00630D8D">
      <w:pPr>
        <w:rPr>
          <w:rFonts w:ascii="Arial" w:hAnsi="Arial" w:cs="Arial"/>
        </w:rPr>
      </w:pPr>
      <w:proofErr w:type="spellStart"/>
      <w:r w:rsidRPr="00630D8D">
        <w:rPr>
          <w:rFonts w:ascii="Arial" w:hAnsi="Arial" w:cs="Arial"/>
        </w:rPr>
        <w:t>Dr.</w:t>
      </w:r>
      <w:proofErr w:type="spellEnd"/>
      <w:r w:rsidRPr="00630D8D">
        <w:rPr>
          <w:rFonts w:ascii="Arial" w:hAnsi="Arial" w:cs="Arial"/>
        </w:rPr>
        <w:t xml:space="preserve"> Helen Freeman shared her thoughts on the meeting and emphasized the importance of patient involvement.</w:t>
      </w:r>
    </w:p>
    <w:p w:rsidR="00630D8D" w:rsidRDefault="00630D8D" w:rsidP="00630D8D">
      <w:pPr>
        <w:rPr>
          <w:rFonts w:ascii="Arial" w:hAnsi="Arial" w:cs="Arial"/>
        </w:rPr>
      </w:pPr>
      <w:r w:rsidRPr="00630D8D">
        <w:rPr>
          <w:rFonts w:ascii="Arial" w:hAnsi="Arial" w:cs="Arial"/>
        </w:rPr>
        <w:t>Participants are encouraged to provide feedback on the new appointment system.</w:t>
      </w:r>
    </w:p>
    <w:p w:rsidR="00630D8D" w:rsidRDefault="00630D8D" w:rsidP="00630D8D">
      <w:pPr>
        <w:rPr>
          <w:rFonts w:ascii="Arial" w:hAnsi="Arial" w:cs="Arial"/>
        </w:rPr>
      </w:pPr>
    </w:p>
    <w:p w:rsidR="00EF01B7" w:rsidRPr="00630D8D" w:rsidRDefault="00630D8D" w:rsidP="00630D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EF01B7" w:rsidRPr="00630D8D">
        <w:rPr>
          <w:rFonts w:ascii="Arial" w:hAnsi="Arial" w:cs="Arial"/>
          <w:b/>
        </w:rPr>
        <w:t>Date of Next Meeting:</w:t>
      </w:r>
      <w:r w:rsidR="00EF01B7" w:rsidRPr="00630D8D">
        <w:rPr>
          <w:rFonts w:ascii="Arial" w:hAnsi="Arial" w:cs="Arial"/>
        </w:rPr>
        <w:tab/>
      </w:r>
      <w:r w:rsidR="00F2469A" w:rsidRPr="00630D8D">
        <w:rPr>
          <w:rFonts w:ascii="Arial" w:hAnsi="Arial" w:cs="Arial"/>
        </w:rPr>
        <w:t>To be confirmed</w:t>
      </w:r>
    </w:p>
    <w:p w:rsidR="00EF01B7" w:rsidRPr="00EF01B7" w:rsidRDefault="00EF01B7" w:rsidP="00EF01B7">
      <w:pPr>
        <w:rPr>
          <w:rFonts w:ascii="Arial" w:hAnsi="Arial" w:cs="Arial"/>
          <w:b/>
        </w:rPr>
      </w:pPr>
    </w:p>
    <w:sectPr w:rsidR="00EF01B7" w:rsidRPr="00EF01B7" w:rsidSect="00503185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A1D"/>
    <w:multiLevelType w:val="multilevel"/>
    <w:tmpl w:val="F6B0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A1120"/>
    <w:multiLevelType w:val="hybridMultilevel"/>
    <w:tmpl w:val="D7CA0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D448F"/>
    <w:multiLevelType w:val="multilevel"/>
    <w:tmpl w:val="BE347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5C73E5"/>
    <w:multiLevelType w:val="multilevel"/>
    <w:tmpl w:val="EE80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87658"/>
    <w:multiLevelType w:val="multilevel"/>
    <w:tmpl w:val="D94E1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FC7DBE"/>
    <w:multiLevelType w:val="multilevel"/>
    <w:tmpl w:val="852A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2D31A3"/>
    <w:multiLevelType w:val="multilevel"/>
    <w:tmpl w:val="12AA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EA030A"/>
    <w:multiLevelType w:val="multilevel"/>
    <w:tmpl w:val="6A42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DD59A9"/>
    <w:multiLevelType w:val="hybridMultilevel"/>
    <w:tmpl w:val="C58AB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32C4"/>
    <w:multiLevelType w:val="multilevel"/>
    <w:tmpl w:val="909C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493062"/>
    <w:multiLevelType w:val="multilevel"/>
    <w:tmpl w:val="AE40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073BD"/>
    <w:multiLevelType w:val="hybridMultilevel"/>
    <w:tmpl w:val="D760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247B0"/>
    <w:multiLevelType w:val="hybridMultilevel"/>
    <w:tmpl w:val="62967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C1833"/>
    <w:multiLevelType w:val="hybridMultilevel"/>
    <w:tmpl w:val="280CA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B3C1F"/>
    <w:multiLevelType w:val="hybridMultilevel"/>
    <w:tmpl w:val="46F47B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8A76B04"/>
    <w:multiLevelType w:val="hybridMultilevel"/>
    <w:tmpl w:val="69426E2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9C5558C"/>
    <w:multiLevelType w:val="hybridMultilevel"/>
    <w:tmpl w:val="9B9C38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F1F1E0C"/>
    <w:multiLevelType w:val="multilevel"/>
    <w:tmpl w:val="E266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92112B3"/>
    <w:multiLevelType w:val="multilevel"/>
    <w:tmpl w:val="3702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EC5816"/>
    <w:multiLevelType w:val="multilevel"/>
    <w:tmpl w:val="FF24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E24318B"/>
    <w:multiLevelType w:val="multilevel"/>
    <w:tmpl w:val="F6EC8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69740A"/>
    <w:multiLevelType w:val="multilevel"/>
    <w:tmpl w:val="D78A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1"/>
  </w:num>
  <w:num w:numId="5">
    <w:abstractNumId w:val="15"/>
  </w:num>
  <w:num w:numId="6">
    <w:abstractNumId w:val="14"/>
  </w:num>
  <w:num w:numId="7">
    <w:abstractNumId w:val="16"/>
  </w:num>
  <w:num w:numId="8">
    <w:abstractNumId w:val="8"/>
  </w:num>
  <w:num w:numId="9">
    <w:abstractNumId w:val="13"/>
  </w:num>
  <w:num w:numId="10">
    <w:abstractNumId w:val="11"/>
  </w:num>
  <w:num w:numId="11">
    <w:abstractNumId w:val="7"/>
  </w:num>
  <w:num w:numId="12">
    <w:abstractNumId w:val="18"/>
  </w:num>
  <w:num w:numId="13">
    <w:abstractNumId w:val="4"/>
  </w:num>
  <w:num w:numId="14">
    <w:abstractNumId w:val="2"/>
  </w:num>
  <w:num w:numId="15">
    <w:abstractNumId w:val="21"/>
  </w:num>
  <w:num w:numId="16">
    <w:abstractNumId w:val="6"/>
  </w:num>
  <w:num w:numId="17">
    <w:abstractNumId w:val="5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64"/>
    <w:rsid w:val="00062BFC"/>
    <w:rsid w:val="00086882"/>
    <w:rsid w:val="00090E25"/>
    <w:rsid w:val="000E67CC"/>
    <w:rsid w:val="000F7222"/>
    <w:rsid w:val="0010277A"/>
    <w:rsid w:val="00154F90"/>
    <w:rsid w:val="002348D2"/>
    <w:rsid w:val="00310212"/>
    <w:rsid w:val="00365280"/>
    <w:rsid w:val="00396437"/>
    <w:rsid w:val="003C1E56"/>
    <w:rsid w:val="004720F6"/>
    <w:rsid w:val="00503185"/>
    <w:rsid w:val="00514A55"/>
    <w:rsid w:val="00630D8D"/>
    <w:rsid w:val="00A57FD6"/>
    <w:rsid w:val="00B11864"/>
    <w:rsid w:val="00B66190"/>
    <w:rsid w:val="00B73852"/>
    <w:rsid w:val="00C66114"/>
    <w:rsid w:val="00D54ECF"/>
    <w:rsid w:val="00D87EA8"/>
    <w:rsid w:val="00DC3E12"/>
    <w:rsid w:val="00E33F91"/>
    <w:rsid w:val="00E4336B"/>
    <w:rsid w:val="00EC77FB"/>
    <w:rsid w:val="00ED0E01"/>
    <w:rsid w:val="00EF01B7"/>
    <w:rsid w:val="00F13A17"/>
    <w:rsid w:val="00F2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4437"/>
  <w15:docId w15:val="{6052F060-5E2E-4BF7-86D5-48053A03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1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B6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10"/>
    <w:qFormat/>
    <w:rsid w:val="00B661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66190"/>
    <w:pPr>
      <w:ind w:left="720"/>
      <w:contextualSpacing/>
    </w:pPr>
  </w:style>
  <w:style w:type="character" w:customStyle="1" w:styleId="rpc411">
    <w:name w:val="_rpc_411"/>
    <w:basedOn w:val="DefaultParagraphFont"/>
    <w:rsid w:val="00B66190"/>
  </w:style>
  <w:style w:type="paragraph" w:styleId="BalloonText">
    <w:name w:val="Balloon Text"/>
    <w:basedOn w:val="Normal"/>
    <w:link w:val="BalloonTextChar"/>
    <w:uiPriority w:val="99"/>
    <w:semiHidden/>
    <w:unhideWhenUsed/>
    <w:rsid w:val="00B66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1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C77F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30D8D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30D8D"/>
    <w:rPr>
      <w:rFonts w:eastAsiaTheme="minorEastAsia"/>
      <w:color w:val="5A5A5A" w:themeColor="text1" w:themeTint="A5"/>
      <w:spacing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Dipa Begum</dc:creator>
  <cp:lastModifiedBy>Dipa Begum</cp:lastModifiedBy>
  <cp:revision>2</cp:revision>
  <cp:lastPrinted>2021-06-03T08:15:00Z</cp:lastPrinted>
  <dcterms:created xsi:type="dcterms:W3CDTF">2023-09-07T13:48:00Z</dcterms:created>
  <dcterms:modified xsi:type="dcterms:W3CDTF">2023-09-07T13:48:00Z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beb81a2b5350b9b671cf65f8d6114736c3f69bce3142f00d073f5b1926431abe</vt:lpwstr>
  </property>
</Properties>
</file>