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C90AF8" w14:textId="77777777" w:rsidR="00260CE4" w:rsidRPr="00260CE4" w:rsidRDefault="00260CE4" w:rsidP="00260CE4">
      <w:pPr>
        <w:pStyle w:val="Title"/>
        <w:spacing w:after="120"/>
        <w:jc w:val="center"/>
        <w:rPr>
          <w:sz w:val="48"/>
        </w:rPr>
      </w:pPr>
      <w:r w:rsidRPr="00260CE4">
        <w:rPr>
          <w:sz w:val="48"/>
        </w:rPr>
        <w:t xml:space="preserve">Barton House </w:t>
      </w:r>
      <w:r w:rsidRPr="00260CE4">
        <w:rPr>
          <w:noProof/>
          <w:sz w:val="48"/>
        </w:rPr>
        <w:drawing>
          <wp:inline distT="0" distB="0" distL="0" distR="0" wp14:anchorId="3AAB6737" wp14:editId="34DD7307">
            <wp:extent cx="923576" cy="704850"/>
            <wp:effectExtent l="0" t="0" r="0" b="0"/>
            <wp:docPr id="2" name="Picture 2" descr="http://www.bartonhousegrouppractice.co.uk/website/F84008/files/logo.jp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bartonhousegrouppractice.co.uk/website/F84008/files/logo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5200" cy="7060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60CE4">
        <w:rPr>
          <w:sz w:val="48"/>
        </w:rPr>
        <w:t>Group Practice</w:t>
      </w:r>
    </w:p>
    <w:p w14:paraId="7ED1E3BD" w14:textId="6893D0D3" w:rsidR="00842D7D" w:rsidRPr="005A0562" w:rsidRDefault="00377731" w:rsidP="00C25361">
      <w:pPr>
        <w:spacing w:line="360" w:lineRule="auto"/>
        <w:rPr>
          <w:rFonts w:ascii="Arial" w:eastAsia="Times New Roman" w:hAnsi="Arial" w:cs="Arial"/>
          <w:b/>
          <w:bCs/>
          <w:color w:val="000000"/>
          <w:lang w:eastAsia="en-GB"/>
        </w:rPr>
      </w:pPr>
      <w:r w:rsidRPr="005A0562">
        <w:rPr>
          <w:rFonts w:ascii="Arial" w:eastAsia="Times New Roman" w:hAnsi="Arial" w:cs="Arial"/>
          <w:b/>
          <w:bCs/>
          <w:color w:val="000000"/>
          <w:lang w:eastAsia="en-GB"/>
        </w:rPr>
        <w:t xml:space="preserve">Minutes </w:t>
      </w:r>
    </w:p>
    <w:p w14:paraId="3AD8C2AA" w14:textId="2F14DCE3" w:rsidR="00842D7D" w:rsidRPr="005A0562" w:rsidRDefault="00796AB4" w:rsidP="00C25361">
      <w:pPr>
        <w:spacing w:line="360" w:lineRule="auto"/>
        <w:rPr>
          <w:rFonts w:ascii="Arial" w:eastAsia="Times New Roman" w:hAnsi="Arial" w:cs="Arial"/>
          <w:b/>
          <w:bCs/>
          <w:color w:val="000000"/>
          <w:lang w:eastAsia="en-GB"/>
        </w:rPr>
      </w:pPr>
      <w:r w:rsidRPr="005A0562">
        <w:rPr>
          <w:rFonts w:ascii="Arial" w:eastAsia="Times New Roman" w:hAnsi="Arial" w:cs="Arial"/>
          <w:b/>
          <w:bCs/>
          <w:color w:val="000000"/>
          <w:lang w:eastAsia="en-GB"/>
        </w:rPr>
        <w:t>Barton House Group Practice Patient Participation Group (PPG)</w:t>
      </w:r>
      <w:r w:rsidR="00793B06" w:rsidRPr="005A0562">
        <w:rPr>
          <w:rFonts w:ascii="Arial" w:eastAsia="Times New Roman" w:hAnsi="Arial" w:cs="Arial"/>
          <w:b/>
          <w:bCs/>
          <w:color w:val="000000"/>
          <w:lang w:eastAsia="en-GB"/>
        </w:rPr>
        <w:t xml:space="preserve">, Quarter </w:t>
      </w:r>
      <w:r w:rsidR="004E6070">
        <w:rPr>
          <w:rFonts w:ascii="Arial" w:eastAsia="Times New Roman" w:hAnsi="Arial" w:cs="Arial"/>
          <w:b/>
          <w:bCs/>
          <w:color w:val="000000"/>
          <w:lang w:eastAsia="en-GB"/>
        </w:rPr>
        <w:t>2</w:t>
      </w:r>
    </w:p>
    <w:p w14:paraId="21797E24" w14:textId="2EA1A027" w:rsidR="00842D7D" w:rsidRPr="005A0562" w:rsidRDefault="00796AB4" w:rsidP="00C25361">
      <w:pPr>
        <w:pStyle w:val="2bzs5fgitkbretgmp5by"/>
        <w:spacing w:before="0" w:beforeAutospacing="0" w:after="0" w:afterAutospacing="0" w:line="360" w:lineRule="auto"/>
        <w:rPr>
          <w:rFonts w:ascii="Arial" w:hAnsi="Arial" w:cs="Arial"/>
          <w:b/>
          <w:bCs/>
          <w:color w:val="FF0000"/>
        </w:rPr>
      </w:pPr>
      <w:r w:rsidRPr="005A0562">
        <w:rPr>
          <w:rFonts w:ascii="Arial" w:hAnsi="Arial" w:cs="Arial"/>
          <w:b/>
          <w:bCs/>
          <w:color w:val="000000" w:themeColor="text1"/>
        </w:rPr>
        <w:t>Thursday</w:t>
      </w:r>
      <w:r w:rsidR="00646230" w:rsidRPr="005A0562">
        <w:rPr>
          <w:rFonts w:ascii="Arial" w:hAnsi="Arial" w:cs="Arial"/>
          <w:b/>
          <w:bCs/>
          <w:color w:val="000000" w:themeColor="text1"/>
        </w:rPr>
        <w:t xml:space="preserve"> </w:t>
      </w:r>
      <w:r w:rsidR="004E6070">
        <w:rPr>
          <w:rFonts w:ascii="Arial" w:hAnsi="Arial" w:cs="Arial"/>
          <w:b/>
          <w:bCs/>
          <w:color w:val="000000" w:themeColor="text1"/>
        </w:rPr>
        <w:t>25</w:t>
      </w:r>
      <w:r w:rsidR="004E6070" w:rsidRPr="004E6070">
        <w:rPr>
          <w:rFonts w:ascii="Arial" w:hAnsi="Arial" w:cs="Arial"/>
          <w:b/>
          <w:bCs/>
          <w:color w:val="000000" w:themeColor="text1"/>
          <w:vertAlign w:val="superscript"/>
        </w:rPr>
        <w:t>th</w:t>
      </w:r>
      <w:r w:rsidR="004E6070">
        <w:rPr>
          <w:rFonts w:ascii="Arial" w:hAnsi="Arial" w:cs="Arial"/>
          <w:b/>
          <w:bCs/>
          <w:color w:val="000000" w:themeColor="text1"/>
        </w:rPr>
        <w:t xml:space="preserve"> September</w:t>
      </w:r>
    </w:p>
    <w:p w14:paraId="1DE64592" w14:textId="77777777" w:rsidR="00C25361" w:rsidRPr="002708AA" w:rsidRDefault="00C25361" w:rsidP="00C25361">
      <w:pPr>
        <w:pStyle w:val="NormalWeb"/>
        <w:rPr>
          <w:rFonts w:ascii="Arial" w:hAnsi="Arial" w:cs="Arial"/>
          <w:color w:val="000000"/>
        </w:rPr>
      </w:pPr>
      <w:r w:rsidRPr="002708AA">
        <w:rPr>
          <w:rFonts w:ascii="Arial" w:hAnsi="Arial" w:cs="Arial"/>
          <w:color w:val="000000"/>
        </w:rPr>
        <w:t>Meeting was Hybrid, as patients were present at the surgery as well as through Teams.</w:t>
      </w:r>
    </w:p>
    <w:p w14:paraId="6361242E" w14:textId="6204E6A3" w:rsidR="00C25361" w:rsidRDefault="00C25361" w:rsidP="00C25361">
      <w:pPr>
        <w:pStyle w:val="NormalWeb"/>
        <w:rPr>
          <w:rFonts w:ascii="Arial" w:hAnsi="Arial" w:cs="Arial"/>
          <w:color w:val="000000"/>
        </w:rPr>
      </w:pPr>
      <w:r w:rsidRPr="002708AA">
        <w:rPr>
          <w:rFonts w:ascii="Arial" w:hAnsi="Arial" w:cs="Arial"/>
          <w:b/>
          <w:bCs/>
          <w:color w:val="000000"/>
        </w:rPr>
        <w:t>Welcome and Introduction</w:t>
      </w:r>
      <w:r w:rsidRPr="002708AA">
        <w:rPr>
          <w:rFonts w:ascii="Arial" w:hAnsi="Arial" w:cs="Arial"/>
          <w:color w:val="000000"/>
        </w:rPr>
        <w:t xml:space="preserve">: Dr </w:t>
      </w:r>
      <w:r w:rsidR="004E6070">
        <w:rPr>
          <w:rFonts w:ascii="Arial" w:hAnsi="Arial" w:cs="Arial"/>
          <w:color w:val="000000"/>
        </w:rPr>
        <w:t>Nikhil Katiyar</w:t>
      </w:r>
      <w:r w:rsidR="00793B06" w:rsidRPr="002708AA">
        <w:rPr>
          <w:rFonts w:ascii="Arial" w:hAnsi="Arial" w:cs="Arial"/>
          <w:color w:val="000000"/>
        </w:rPr>
        <w:t xml:space="preserve"> (GP Partner</w:t>
      </w:r>
      <w:r w:rsidR="00C41AFA">
        <w:rPr>
          <w:rFonts w:ascii="Arial" w:hAnsi="Arial" w:cs="Arial"/>
          <w:color w:val="000000"/>
        </w:rPr>
        <w:t>)</w:t>
      </w:r>
      <w:r w:rsidRPr="002708AA">
        <w:rPr>
          <w:rFonts w:ascii="Arial" w:hAnsi="Arial" w:cs="Arial"/>
          <w:color w:val="000000"/>
        </w:rPr>
        <w:t>, Dipa Begum (</w:t>
      </w:r>
      <w:r w:rsidR="00793B06" w:rsidRPr="002708AA">
        <w:rPr>
          <w:rFonts w:ascii="Arial" w:hAnsi="Arial" w:cs="Arial"/>
          <w:color w:val="000000"/>
        </w:rPr>
        <w:t>A</w:t>
      </w:r>
      <w:r w:rsidRPr="002708AA">
        <w:rPr>
          <w:rFonts w:ascii="Arial" w:hAnsi="Arial" w:cs="Arial"/>
          <w:color w:val="000000"/>
        </w:rPr>
        <w:t xml:space="preserve">ssistant Practice </w:t>
      </w:r>
      <w:r w:rsidR="00793B06" w:rsidRPr="002708AA">
        <w:rPr>
          <w:rFonts w:ascii="Arial" w:hAnsi="Arial" w:cs="Arial"/>
          <w:color w:val="000000"/>
        </w:rPr>
        <w:t>M</w:t>
      </w:r>
      <w:r w:rsidRPr="002708AA">
        <w:rPr>
          <w:rFonts w:ascii="Arial" w:hAnsi="Arial" w:cs="Arial"/>
          <w:color w:val="000000"/>
        </w:rPr>
        <w:t>anager</w:t>
      </w:r>
      <w:r w:rsidR="004E6070">
        <w:rPr>
          <w:rFonts w:ascii="Arial" w:hAnsi="Arial" w:cs="Arial"/>
          <w:color w:val="000000"/>
        </w:rPr>
        <w:t>, Blessing Nwachukwu (Practice Manager</w:t>
      </w:r>
      <w:r w:rsidRPr="002708AA">
        <w:rPr>
          <w:rFonts w:ascii="Arial" w:hAnsi="Arial" w:cs="Arial"/>
          <w:color w:val="000000"/>
        </w:rPr>
        <w:t>)</w:t>
      </w:r>
      <w:r w:rsidR="00C41AFA">
        <w:rPr>
          <w:rFonts w:ascii="Arial" w:hAnsi="Arial" w:cs="Arial"/>
          <w:color w:val="000000"/>
        </w:rPr>
        <w:t xml:space="preserve"> </w:t>
      </w:r>
    </w:p>
    <w:p w14:paraId="06770C76" w14:textId="180B449F" w:rsidR="00793B06" w:rsidRPr="002708AA" w:rsidRDefault="00C25361" w:rsidP="00793B06">
      <w:pPr>
        <w:rPr>
          <w:rStyle w:val="contentpasted1"/>
          <w:rFonts w:ascii="Arial" w:eastAsia="Times New Roman" w:hAnsi="Arial" w:cs="Arial"/>
          <w:color w:val="000000"/>
          <w:shd w:val="clear" w:color="auto" w:fill="FFFFFF"/>
        </w:rPr>
      </w:pPr>
      <w:r w:rsidRPr="002708AA">
        <w:rPr>
          <w:rFonts w:ascii="Arial" w:hAnsi="Arial" w:cs="Arial"/>
          <w:b/>
          <w:bCs/>
          <w:color w:val="000000"/>
        </w:rPr>
        <w:t>Attendance:</w:t>
      </w:r>
      <w:r w:rsidRPr="002708AA">
        <w:rPr>
          <w:rFonts w:ascii="Arial" w:hAnsi="Arial" w:cs="Arial"/>
          <w:color w:val="000000"/>
        </w:rPr>
        <w:t xml:space="preserve"> </w:t>
      </w:r>
      <w:bookmarkStart w:id="0" w:name="_Hlk172288565"/>
    </w:p>
    <w:p w14:paraId="62452088" w14:textId="24A43A7B" w:rsidR="00C25361" w:rsidRDefault="00793B06" w:rsidP="00C25361">
      <w:pPr>
        <w:shd w:val="clear" w:color="auto" w:fill="FFFFFF"/>
        <w:rPr>
          <w:rFonts w:ascii="Arial" w:hAnsi="Arial" w:cs="Arial"/>
        </w:rPr>
      </w:pPr>
      <w:r w:rsidRPr="002708AA">
        <w:rPr>
          <w:rStyle w:val="contentpasted1"/>
          <w:rFonts w:ascii="Arial" w:eastAsia="Times New Roman" w:hAnsi="Arial" w:cs="Arial"/>
          <w:color w:val="000000"/>
          <w:shd w:val="clear" w:color="auto" w:fill="FFFFFF"/>
        </w:rPr>
        <w:t xml:space="preserve">Patients:  </w:t>
      </w:r>
      <w:r w:rsidR="004E6070">
        <w:rPr>
          <w:rStyle w:val="contentpasted1"/>
          <w:rFonts w:ascii="Arial" w:eastAsia="Times New Roman" w:hAnsi="Arial" w:cs="Arial"/>
          <w:color w:val="000000"/>
          <w:shd w:val="clear" w:color="auto" w:fill="FFFFFF"/>
        </w:rPr>
        <w:t>JN, DB, WD, EP</w:t>
      </w:r>
    </w:p>
    <w:bookmarkEnd w:id="0"/>
    <w:p w14:paraId="6C0EF120" w14:textId="16DE2FDE" w:rsidR="001264FC" w:rsidRPr="002708AA" w:rsidRDefault="001264FC" w:rsidP="00260CE4">
      <w:pPr>
        <w:pStyle w:val="2bzs5fgitkbretgmp5by"/>
        <w:spacing w:before="0" w:beforeAutospacing="0" w:after="0" w:afterAutospacing="0"/>
        <w:rPr>
          <w:rFonts w:ascii="Arial" w:hAnsi="Arial" w:cs="Arial"/>
          <w:b/>
          <w:bCs/>
        </w:rPr>
      </w:pPr>
    </w:p>
    <w:p w14:paraId="3AFB312C" w14:textId="77777777" w:rsidR="00793B06" w:rsidRPr="002708AA" w:rsidRDefault="00793B06" w:rsidP="005A0562">
      <w:pPr>
        <w:spacing w:after="160" w:line="259" w:lineRule="auto"/>
        <w:ind w:left="720"/>
        <w:rPr>
          <w:rFonts w:ascii="Arial" w:hAnsi="Arial" w:cs="Arial"/>
        </w:rPr>
      </w:pPr>
      <w:r w:rsidRPr="002708AA">
        <w:rPr>
          <w:rFonts w:ascii="Arial" w:hAnsi="Arial" w:cs="Arial"/>
          <w:b/>
          <w:bCs/>
        </w:rPr>
        <w:t>Welcome:</w:t>
      </w:r>
    </w:p>
    <w:p w14:paraId="519A427E" w14:textId="366F2C57" w:rsidR="00793B06" w:rsidRPr="002708AA" w:rsidRDefault="00793B06" w:rsidP="002708AA">
      <w:pPr>
        <w:numPr>
          <w:ilvl w:val="1"/>
          <w:numId w:val="14"/>
        </w:numPr>
        <w:spacing w:after="160" w:line="259" w:lineRule="auto"/>
        <w:rPr>
          <w:rFonts w:ascii="Arial" w:hAnsi="Arial" w:cs="Arial"/>
        </w:rPr>
      </w:pPr>
      <w:r w:rsidRPr="002708AA">
        <w:rPr>
          <w:rFonts w:ascii="Arial" w:hAnsi="Arial" w:cs="Arial"/>
        </w:rPr>
        <w:t xml:space="preserve">Dr. </w:t>
      </w:r>
      <w:r w:rsidR="004E6070">
        <w:rPr>
          <w:rFonts w:ascii="Arial" w:hAnsi="Arial" w:cs="Arial"/>
        </w:rPr>
        <w:t>Katiyar</w:t>
      </w:r>
      <w:r w:rsidRPr="002708AA">
        <w:rPr>
          <w:rFonts w:ascii="Arial" w:hAnsi="Arial" w:cs="Arial"/>
        </w:rPr>
        <w:t xml:space="preserve"> welcomed all PPG members.</w:t>
      </w:r>
    </w:p>
    <w:p w14:paraId="50868461" w14:textId="34D7132D" w:rsidR="004E6070" w:rsidRDefault="00793B06" w:rsidP="00BC76C3">
      <w:pPr>
        <w:pStyle w:val="ListParagraph"/>
        <w:numPr>
          <w:ilvl w:val="0"/>
          <w:numId w:val="2"/>
        </w:numPr>
        <w:spacing w:after="160" w:line="259" w:lineRule="auto"/>
        <w:rPr>
          <w:rFonts w:ascii="Arial" w:hAnsi="Arial" w:cs="Arial"/>
        </w:rPr>
      </w:pPr>
      <w:r w:rsidRPr="004E6070">
        <w:rPr>
          <w:rFonts w:ascii="Arial" w:hAnsi="Arial" w:cs="Arial"/>
          <w:b/>
          <w:bCs/>
        </w:rPr>
        <w:t>Staff Update</w:t>
      </w:r>
      <w:r w:rsidR="004E6070" w:rsidRPr="004E6070">
        <w:rPr>
          <w:rFonts w:ascii="Arial" w:hAnsi="Arial" w:cs="Arial"/>
          <w:b/>
          <w:bCs/>
        </w:rPr>
        <w:t>:</w:t>
      </w:r>
      <w:r w:rsidR="004E6070">
        <w:rPr>
          <w:rFonts w:ascii="Arial" w:hAnsi="Arial" w:cs="Arial"/>
          <w:b/>
          <w:bCs/>
        </w:rPr>
        <w:t xml:space="preserve"> We</w:t>
      </w:r>
      <w:r w:rsidR="004E6070" w:rsidRPr="004E6070">
        <w:rPr>
          <w:rFonts w:ascii="Arial" w:hAnsi="Arial" w:cs="Arial"/>
        </w:rPr>
        <w:t xml:space="preserve"> welcome our new GP registrars: Dr Bonnie</w:t>
      </w:r>
      <w:r w:rsidR="004E6070">
        <w:rPr>
          <w:rFonts w:ascii="Arial" w:hAnsi="Arial" w:cs="Arial"/>
        </w:rPr>
        <w:t xml:space="preserve"> Lowe</w:t>
      </w:r>
      <w:r w:rsidR="004E6070" w:rsidRPr="004E6070">
        <w:rPr>
          <w:rFonts w:ascii="Arial" w:hAnsi="Arial" w:cs="Arial"/>
        </w:rPr>
        <w:t xml:space="preserve">, Dr </w:t>
      </w:r>
      <w:r w:rsidR="004E6070">
        <w:rPr>
          <w:rFonts w:ascii="Arial" w:hAnsi="Arial" w:cs="Arial"/>
        </w:rPr>
        <w:t>Gail Watson</w:t>
      </w:r>
      <w:r w:rsidR="004E6070" w:rsidRPr="004E6070">
        <w:rPr>
          <w:rFonts w:ascii="Arial" w:hAnsi="Arial" w:cs="Arial"/>
        </w:rPr>
        <w:t>. They are qualified doctors finalising their GP training with us.</w:t>
      </w:r>
      <w:r w:rsidR="004E6070" w:rsidRPr="004E6070">
        <w:rPr>
          <w:rFonts w:ascii="Arial" w:hAnsi="Arial" w:cs="Arial"/>
        </w:rPr>
        <w:br/>
        <w:t>-Dr Emilia Martin has also joined as a new GP working one day a week as part of our Primary Care Network (PCN)</w:t>
      </w:r>
    </w:p>
    <w:p w14:paraId="0A2DE749" w14:textId="4B547C79" w:rsidR="004E6070" w:rsidRDefault="004E6070" w:rsidP="00BC76C3">
      <w:pPr>
        <w:pStyle w:val="ListParagraph"/>
        <w:numPr>
          <w:ilvl w:val="0"/>
          <w:numId w:val="2"/>
        </w:numPr>
        <w:spacing w:after="160" w:line="259" w:lineRule="auto"/>
        <w:rPr>
          <w:rFonts w:ascii="Arial" w:hAnsi="Arial" w:cs="Arial"/>
        </w:rPr>
      </w:pPr>
      <w:r w:rsidRPr="004E6070">
        <w:rPr>
          <w:rFonts w:ascii="Arial" w:hAnsi="Arial" w:cs="Arial"/>
          <w:b/>
          <w:bCs/>
        </w:rPr>
        <w:t xml:space="preserve">Winter Vaccination </w:t>
      </w:r>
      <w:proofErr w:type="spellStart"/>
      <w:r w:rsidRPr="004E6070">
        <w:rPr>
          <w:rFonts w:ascii="Arial" w:hAnsi="Arial" w:cs="Arial"/>
          <w:b/>
          <w:bCs/>
        </w:rPr>
        <w:t>Programme</w:t>
      </w:r>
      <w:proofErr w:type="spellEnd"/>
      <w:r w:rsidRPr="004E6070">
        <w:rPr>
          <w:rFonts w:ascii="Arial" w:hAnsi="Arial" w:cs="Arial"/>
          <w:b/>
          <w:bCs/>
        </w:rPr>
        <w:t xml:space="preserve"> (from 01/10/2025)</w:t>
      </w:r>
      <w:r w:rsidRPr="004E6070">
        <w:rPr>
          <w:rFonts w:ascii="Arial" w:hAnsi="Arial" w:cs="Arial"/>
        </w:rPr>
        <w:br/>
      </w:r>
      <w:r w:rsidRPr="004E6070">
        <w:rPr>
          <w:rFonts w:ascii="Arial" w:hAnsi="Arial" w:cs="Arial"/>
        </w:rPr>
        <w:br/>
      </w:r>
      <w:r w:rsidRPr="004E6070">
        <w:rPr>
          <w:rFonts w:ascii="Arial" w:hAnsi="Arial" w:cs="Arial"/>
          <w:b/>
          <w:bCs/>
        </w:rPr>
        <w:t>Flu Vaccinations:</w:t>
      </w:r>
      <w:r w:rsidRPr="004E6070">
        <w:rPr>
          <w:rFonts w:ascii="Arial" w:hAnsi="Arial" w:cs="Arial"/>
        </w:rPr>
        <w:t xml:space="preserve"> We strongly encourage all eligible patients to book their flu jab at Barton House. The practice pre-purchases these vaccines, and when patients go to pharmacies, it results in a significant financial loss for us. Your support is greatly appreciated.</w:t>
      </w:r>
      <w:r w:rsidRPr="004E6070">
        <w:rPr>
          <w:rFonts w:ascii="Arial" w:hAnsi="Arial" w:cs="Arial"/>
        </w:rPr>
        <w:br/>
        <w:t>-</w:t>
      </w:r>
      <w:r w:rsidRPr="004E6070">
        <w:rPr>
          <w:rFonts w:ascii="Arial" w:hAnsi="Arial" w:cs="Arial"/>
        </w:rPr>
        <w:br/>
      </w:r>
      <w:r w:rsidRPr="004E6070">
        <w:rPr>
          <w:rFonts w:ascii="Arial" w:hAnsi="Arial" w:cs="Arial"/>
          <w:b/>
          <w:bCs/>
        </w:rPr>
        <w:t>COVID-19 Vaccinations:</w:t>
      </w:r>
      <w:r w:rsidRPr="004E6070">
        <w:rPr>
          <w:rFonts w:ascii="Arial" w:hAnsi="Arial" w:cs="Arial"/>
        </w:rPr>
        <w:t xml:space="preserve"> These will not be offered at Barton House. They are available at local pharmacies or Richmond Road.</w:t>
      </w:r>
      <w:r w:rsidRPr="004E6070">
        <w:rPr>
          <w:rFonts w:ascii="Arial" w:hAnsi="Arial" w:cs="Arial"/>
        </w:rPr>
        <w:br/>
        <w:t>-</w:t>
      </w:r>
      <w:r w:rsidRPr="004E6070">
        <w:rPr>
          <w:rFonts w:ascii="Arial" w:hAnsi="Arial" w:cs="Arial"/>
        </w:rPr>
        <w:br/>
      </w:r>
      <w:r w:rsidRPr="004E6070">
        <w:rPr>
          <w:rFonts w:ascii="Arial" w:hAnsi="Arial" w:cs="Arial"/>
          <w:b/>
          <w:bCs/>
        </w:rPr>
        <w:t>Housebound Patients:</w:t>
      </w:r>
      <w:r w:rsidRPr="004E6070">
        <w:rPr>
          <w:rFonts w:ascii="Arial" w:hAnsi="Arial" w:cs="Arial"/>
        </w:rPr>
        <w:t xml:space="preserve"> Our paramedic, An</w:t>
      </w:r>
      <w:r>
        <w:rPr>
          <w:rFonts w:ascii="Arial" w:hAnsi="Arial" w:cs="Arial"/>
        </w:rPr>
        <w:t>drew</w:t>
      </w:r>
      <w:r w:rsidRPr="004E6070">
        <w:rPr>
          <w:rFonts w:ascii="Arial" w:hAnsi="Arial" w:cs="Arial"/>
        </w:rPr>
        <w:t>, will be visiting housebound patients to administer both COVID-19 and flu vaccinations. We will be in contact to arrange these visits.</w:t>
      </w:r>
      <w:r w:rsidRPr="004E6070">
        <w:rPr>
          <w:rFonts w:ascii="Arial" w:hAnsi="Arial" w:cs="Arial"/>
        </w:rPr>
        <w:br/>
        <w:t>-</w:t>
      </w:r>
      <w:r w:rsidRPr="004E6070">
        <w:rPr>
          <w:rFonts w:ascii="Arial" w:hAnsi="Arial" w:cs="Arial"/>
        </w:rPr>
        <w:br/>
      </w:r>
      <w:r w:rsidRPr="004E6070">
        <w:rPr>
          <w:rFonts w:ascii="Arial" w:hAnsi="Arial" w:cs="Arial"/>
          <w:b/>
          <w:bCs/>
        </w:rPr>
        <w:t>Other Vaccines:</w:t>
      </w:r>
      <w:r w:rsidRPr="004E6070">
        <w:rPr>
          <w:rFonts w:ascii="Arial" w:hAnsi="Arial" w:cs="Arial"/>
        </w:rPr>
        <w:t xml:space="preserve"> RSV and Shingles vaccines are available for specific, eligible age groups. The practice will contact those who are eligible.</w:t>
      </w:r>
      <w:r w:rsidRPr="004E6070">
        <w:rPr>
          <w:rFonts w:ascii="Arial" w:hAnsi="Arial" w:cs="Arial"/>
        </w:rPr>
        <w:br/>
      </w:r>
    </w:p>
    <w:p w14:paraId="0620A0AB" w14:textId="77777777" w:rsidR="004E6070" w:rsidRPr="004E6070" w:rsidRDefault="004E6070" w:rsidP="004E6070">
      <w:pPr>
        <w:pStyle w:val="ListParagraph"/>
        <w:numPr>
          <w:ilvl w:val="0"/>
          <w:numId w:val="2"/>
        </w:numPr>
        <w:spacing w:after="160" w:line="259" w:lineRule="auto"/>
      </w:pPr>
      <w:r w:rsidRPr="004E6070">
        <w:rPr>
          <w:rFonts w:ascii="Arial" w:hAnsi="Arial" w:cs="Arial"/>
          <w:b/>
          <w:bCs/>
        </w:rPr>
        <w:t xml:space="preserve"> Digital Services &amp; Patient Records</w:t>
      </w:r>
      <w:r w:rsidRPr="004E6070">
        <w:rPr>
          <w:rFonts w:ascii="Arial" w:hAnsi="Arial" w:cs="Arial"/>
        </w:rPr>
        <w:br/>
        <w:t>-</w:t>
      </w:r>
      <w:r w:rsidRPr="004E6070">
        <w:rPr>
          <w:rFonts w:ascii="Arial" w:hAnsi="Arial" w:cs="Arial"/>
        </w:rPr>
        <w:br/>
        <w:t>There is a continued national focus on using the NHS App.</w:t>
      </w:r>
      <w:r w:rsidRPr="004E6070">
        <w:rPr>
          <w:rFonts w:ascii="Arial" w:hAnsi="Arial" w:cs="Arial"/>
        </w:rPr>
        <w:br/>
        <w:t>-</w:t>
      </w:r>
      <w:r w:rsidRPr="004E6070">
        <w:rPr>
          <w:rFonts w:ascii="Arial" w:hAnsi="Arial" w:cs="Arial"/>
        </w:rPr>
        <w:br/>
        <w:t>We acknowledge the current system for accessing records from different hospitals (e.g., Homerton, Barts, University College) is fragmented and confusing. Work is ongoing to integrate these systems, but it is a slow process.</w:t>
      </w:r>
    </w:p>
    <w:p w14:paraId="09C76D69" w14:textId="324B519E" w:rsidR="004E6070" w:rsidRPr="004E6070" w:rsidRDefault="004E6070" w:rsidP="004E6070">
      <w:pPr>
        <w:pStyle w:val="ListParagraph"/>
        <w:numPr>
          <w:ilvl w:val="0"/>
          <w:numId w:val="2"/>
        </w:numPr>
        <w:spacing w:after="160" w:line="259" w:lineRule="auto"/>
      </w:pPr>
      <w:r w:rsidRPr="004E6070">
        <w:rPr>
          <w:rFonts w:ascii="Arial" w:hAnsi="Arial" w:cs="Arial"/>
          <w:b/>
          <w:bCs/>
        </w:rPr>
        <w:lastRenderedPageBreak/>
        <w:t>Patient Charter &amp; Appointments</w:t>
      </w:r>
      <w:r w:rsidRPr="004E6070">
        <w:rPr>
          <w:rFonts w:ascii="Arial" w:hAnsi="Arial" w:cs="Arial"/>
        </w:rPr>
        <w:br/>
        <w:t>-</w:t>
      </w:r>
      <w:r w:rsidRPr="004E6070">
        <w:rPr>
          <w:rFonts w:ascii="Arial" w:hAnsi="Arial" w:cs="Arial"/>
        </w:rPr>
        <w:br/>
        <w:t xml:space="preserve">A new charter, "You and Your General Practice," will be on our website from 01/10/2025. It outlines what you can expect from </w:t>
      </w:r>
      <w:r w:rsidR="00BF218C" w:rsidRPr="004E6070">
        <w:rPr>
          <w:rFonts w:ascii="Arial" w:hAnsi="Arial" w:cs="Arial"/>
        </w:rPr>
        <w:t>practice</w:t>
      </w:r>
      <w:r w:rsidRPr="004E6070">
        <w:rPr>
          <w:rFonts w:ascii="Arial" w:hAnsi="Arial" w:cs="Arial"/>
        </w:rPr>
        <w:t xml:space="preserve"> and patient responsibilities, including our zero-tolerance policy on staff abuse.</w:t>
      </w:r>
      <w:r w:rsidRPr="004E6070">
        <w:rPr>
          <w:rFonts w:ascii="Arial" w:hAnsi="Arial" w:cs="Arial"/>
        </w:rPr>
        <w:br/>
        <w:t>-</w:t>
      </w:r>
      <w:r w:rsidRPr="004E6070">
        <w:rPr>
          <w:rFonts w:ascii="Arial" w:hAnsi="Arial" w:cs="Arial"/>
        </w:rPr>
        <w:br/>
        <w:t>Missed appointments (DNAs) remain a significant issue, with 10-20% of appointments being missed despite reminders. This wastes valuable slots that other patients could have used.</w:t>
      </w:r>
    </w:p>
    <w:p w14:paraId="35871C41" w14:textId="77777777" w:rsidR="004E6070" w:rsidRPr="004E6070" w:rsidRDefault="004E6070" w:rsidP="004E6070">
      <w:pPr>
        <w:pStyle w:val="ListParagraph"/>
        <w:numPr>
          <w:ilvl w:val="0"/>
          <w:numId w:val="2"/>
        </w:numPr>
        <w:spacing w:after="160" w:line="259" w:lineRule="auto"/>
      </w:pPr>
      <w:r w:rsidRPr="004E6070">
        <w:rPr>
          <w:rFonts w:ascii="Arial" w:hAnsi="Arial" w:cs="Arial"/>
          <w:b/>
          <w:bCs/>
        </w:rPr>
        <w:t>Community News</w:t>
      </w:r>
      <w:r w:rsidRPr="004E6070">
        <w:rPr>
          <w:rFonts w:ascii="Arial" w:hAnsi="Arial" w:cs="Arial"/>
        </w:rPr>
        <w:br/>
        <w:t>-</w:t>
      </w:r>
      <w:r w:rsidRPr="004E6070">
        <w:rPr>
          <w:rFonts w:ascii="Arial" w:hAnsi="Arial" w:cs="Arial"/>
        </w:rPr>
        <w:br/>
        <w:t>The 'Together Better' charity is holding a clothes bazaar on 01/10/2025 to raise funds for their various patient activities (e.g., exercise classes, walking groups).</w:t>
      </w:r>
    </w:p>
    <w:p w14:paraId="1A773F4B" w14:textId="223710AA" w:rsidR="004E6070" w:rsidRPr="00CC779D" w:rsidRDefault="004E6070" w:rsidP="004E6070">
      <w:pPr>
        <w:pStyle w:val="ListParagraph"/>
        <w:numPr>
          <w:ilvl w:val="0"/>
          <w:numId w:val="2"/>
        </w:numPr>
        <w:spacing w:after="160" w:line="259" w:lineRule="auto"/>
      </w:pPr>
      <w:r w:rsidRPr="004E6070">
        <w:rPr>
          <w:rFonts w:ascii="Arial" w:hAnsi="Arial" w:cs="Arial"/>
          <w:b/>
          <w:bCs/>
        </w:rPr>
        <w:t>Next Meeting</w:t>
      </w:r>
      <w:r w:rsidRPr="004E6070">
        <w:rPr>
          <w:rFonts w:ascii="Arial" w:hAnsi="Arial" w:cs="Arial"/>
        </w:rPr>
        <w:br/>
        <w:t>-</w:t>
      </w:r>
      <w:r w:rsidRPr="004E6070">
        <w:rPr>
          <w:rFonts w:ascii="Arial" w:hAnsi="Arial" w:cs="Arial"/>
        </w:rPr>
        <w:br/>
        <w:t xml:space="preserve">The next PPG meeting is scheduled for </w:t>
      </w:r>
      <w:r w:rsidRPr="004E6070">
        <w:rPr>
          <w:rFonts w:ascii="Arial" w:hAnsi="Arial" w:cs="Arial"/>
          <w:b/>
          <w:bCs/>
        </w:rPr>
        <w:t>29/01/2026</w:t>
      </w:r>
      <w:r w:rsidRPr="004E6070">
        <w:rPr>
          <w:rFonts w:ascii="Arial" w:hAnsi="Arial" w:cs="Arial"/>
        </w:rPr>
        <w:t>.</w:t>
      </w:r>
    </w:p>
    <w:sectPr w:rsidR="004E6070" w:rsidRPr="00CC779D" w:rsidSect="00260CE4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0" w:h="16840" w:code="9"/>
      <w:pgMar w:top="794" w:right="1106" w:bottom="794" w:left="970" w:header="283" w:footer="79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196394" w14:textId="77777777" w:rsidR="0000046A" w:rsidRDefault="0000046A" w:rsidP="00B43DC3">
      <w:r>
        <w:separator/>
      </w:r>
    </w:p>
  </w:endnote>
  <w:endnote w:type="continuationSeparator" w:id="0">
    <w:p w14:paraId="70272669" w14:textId="77777777" w:rsidR="0000046A" w:rsidRDefault="0000046A" w:rsidP="00B43DC3">
      <w:r>
        <w:continuationSeparator/>
      </w:r>
    </w:p>
  </w:endnote>
  <w:endnote w:type="continuationNotice" w:id="1">
    <w:p w14:paraId="0803CCAB" w14:textId="77777777" w:rsidR="0000046A" w:rsidRDefault="0000046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158919" w14:textId="77777777" w:rsidR="004572FD" w:rsidRDefault="004572F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2F84F0" w14:textId="544F2B30" w:rsidR="008E1724" w:rsidRPr="00B43DC3" w:rsidRDefault="008E1724" w:rsidP="004E18A4">
    <w:pPr>
      <w:pStyle w:val="2bzs5fgitkbretgmp5by"/>
      <w:spacing w:before="0" w:beforeAutospacing="0" w:after="0" w:afterAutospacing="0"/>
      <w:jc w:val="center"/>
      <w:rPr>
        <w:rFonts w:asciiTheme="minorHAnsi" w:hAnsiTheme="minorHAnsi" w:cstheme="minorHAnsi"/>
        <w:i/>
        <w:iCs/>
        <w:color w:val="262626"/>
        <w:spacing w:val="5"/>
        <w:sz w:val="21"/>
        <w:szCs w:val="21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AE7ECF" w14:textId="77777777" w:rsidR="004572FD" w:rsidRDefault="004572F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DA099C" w14:textId="77777777" w:rsidR="0000046A" w:rsidRDefault="0000046A" w:rsidP="00B43DC3">
      <w:r>
        <w:separator/>
      </w:r>
    </w:p>
  </w:footnote>
  <w:footnote w:type="continuationSeparator" w:id="0">
    <w:p w14:paraId="0322380F" w14:textId="77777777" w:rsidR="0000046A" w:rsidRDefault="0000046A" w:rsidP="00B43DC3">
      <w:r>
        <w:continuationSeparator/>
      </w:r>
    </w:p>
  </w:footnote>
  <w:footnote w:type="continuationNotice" w:id="1">
    <w:p w14:paraId="2A94C2B1" w14:textId="77777777" w:rsidR="0000046A" w:rsidRDefault="0000046A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48A341" w14:textId="77777777" w:rsidR="004572FD" w:rsidRDefault="004572F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A09AE3" w14:textId="77777777" w:rsidR="004572FD" w:rsidRDefault="004572FD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24C6BE" w14:textId="77777777" w:rsidR="004572FD" w:rsidRDefault="004572F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F377A8"/>
    <w:multiLevelType w:val="multilevel"/>
    <w:tmpl w:val="8C38C6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E160652"/>
    <w:multiLevelType w:val="hybridMultilevel"/>
    <w:tmpl w:val="55B4608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2C672B2"/>
    <w:multiLevelType w:val="hybridMultilevel"/>
    <w:tmpl w:val="1AA6940C"/>
    <w:lvl w:ilvl="0" w:tplc="08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E665769"/>
    <w:multiLevelType w:val="hybridMultilevel"/>
    <w:tmpl w:val="3E14D69C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20A10843"/>
    <w:multiLevelType w:val="hybridMultilevel"/>
    <w:tmpl w:val="CB086E8A"/>
    <w:lvl w:ilvl="0" w:tplc="FFFFFFFF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F3005FC"/>
    <w:multiLevelType w:val="multilevel"/>
    <w:tmpl w:val="2794BF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4"/>
      <w:numFmt w:val="decimal"/>
      <w:lvlText w:val="%4"/>
      <w:lvlJc w:val="left"/>
      <w:pPr>
        <w:ind w:left="2880" w:hanging="360"/>
      </w:pPr>
      <w:rPr>
        <w:rFonts w:hint="default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EE10478"/>
    <w:multiLevelType w:val="multilevel"/>
    <w:tmpl w:val="4F98F142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0C21094"/>
    <w:multiLevelType w:val="multilevel"/>
    <w:tmpl w:val="3E54B0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2282B31"/>
    <w:multiLevelType w:val="multilevel"/>
    <w:tmpl w:val="763445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23A7DF7"/>
    <w:multiLevelType w:val="hybridMultilevel"/>
    <w:tmpl w:val="349EFC26"/>
    <w:lvl w:ilvl="0" w:tplc="B70A967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C7443E7"/>
    <w:multiLevelType w:val="multilevel"/>
    <w:tmpl w:val="4C70E5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51C3783C"/>
    <w:multiLevelType w:val="multilevel"/>
    <w:tmpl w:val="289EB1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533D0371"/>
    <w:multiLevelType w:val="multilevel"/>
    <w:tmpl w:val="6A3293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6018309E"/>
    <w:multiLevelType w:val="hybridMultilevel"/>
    <w:tmpl w:val="9EE8B4F4"/>
    <w:lvl w:ilvl="0" w:tplc="08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60707758"/>
    <w:multiLevelType w:val="multilevel"/>
    <w:tmpl w:val="289EB1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786B67D7"/>
    <w:multiLevelType w:val="hybridMultilevel"/>
    <w:tmpl w:val="D09A5E7C"/>
    <w:lvl w:ilvl="0" w:tplc="D0366326">
      <w:start w:val="1"/>
      <w:numFmt w:val="decimal"/>
      <w:lvlText w:val="%1)"/>
      <w:lvlJc w:val="left"/>
      <w:pPr>
        <w:ind w:left="720" w:hanging="360"/>
      </w:pPr>
      <w:rPr>
        <w:rFonts w:ascii="Arial" w:hAnsi="Arial" w:cs="Arial" w:hint="default"/>
        <w:b/>
        <w:color w:val="1F497D"/>
        <w:sz w:val="2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18849377">
    <w:abstractNumId w:val="12"/>
  </w:num>
  <w:num w:numId="2" w16cid:durableId="1943955988">
    <w:abstractNumId w:val="9"/>
  </w:num>
  <w:num w:numId="3" w16cid:durableId="810707788">
    <w:abstractNumId w:val="14"/>
  </w:num>
  <w:num w:numId="4" w16cid:durableId="495075440">
    <w:abstractNumId w:val="11"/>
  </w:num>
  <w:num w:numId="5" w16cid:durableId="1598059612">
    <w:abstractNumId w:val="5"/>
  </w:num>
  <w:num w:numId="6" w16cid:durableId="690693175">
    <w:abstractNumId w:val="4"/>
  </w:num>
  <w:num w:numId="7" w16cid:durableId="1194265047">
    <w:abstractNumId w:val="0"/>
  </w:num>
  <w:num w:numId="8" w16cid:durableId="61874282">
    <w:abstractNumId w:val="7"/>
  </w:num>
  <w:num w:numId="9" w16cid:durableId="899440735">
    <w:abstractNumId w:val="8"/>
  </w:num>
  <w:num w:numId="10" w16cid:durableId="125974688">
    <w:abstractNumId w:val="3"/>
  </w:num>
  <w:num w:numId="11" w16cid:durableId="877474549">
    <w:abstractNumId w:val="1"/>
  </w:num>
  <w:num w:numId="12" w16cid:durableId="1630669911">
    <w:abstractNumId w:val="2"/>
  </w:num>
  <w:num w:numId="13" w16cid:durableId="437869139">
    <w:abstractNumId w:val="13"/>
  </w:num>
  <w:num w:numId="14" w16cid:durableId="1158839778">
    <w:abstractNumId w:val="10"/>
  </w:num>
  <w:num w:numId="15" w16cid:durableId="411776840">
    <w:abstractNumId w:val="6"/>
  </w:num>
  <w:num w:numId="16" w16cid:durableId="84229473">
    <w:abstractNumId w:val="15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48F1"/>
    <w:rsid w:val="0000046A"/>
    <w:rsid w:val="0000428C"/>
    <w:rsid w:val="00010103"/>
    <w:rsid w:val="000115B6"/>
    <w:rsid w:val="00020A30"/>
    <w:rsid w:val="00021188"/>
    <w:rsid w:val="0002658F"/>
    <w:rsid w:val="00052A64"/>
    <w:rsid w:val="00063E57"/>
    <w:rsid w:val="0006563B"/>
    <w:rsid w:val="0008754C"/>
    <w:rsid w:val="00094A74"/>
    <w:rsid w:val="000A426F"/>
    <w:rsid w:val="000B3B32"/>
    <w:rsid w:val="000C45D5"/>
    <w:rsid w:val="00100180"/>
    <w:rsid w:val="0011269E"/>
    <w:rsid w:val="00113EC0"/>
    <w:rsid w:val="001264FC"/>
    <w:rsid w:val="00140716"/>
    <w:rsid w:val="001622F8"/>
    <w:rsid w:val="001623A6"/>
    <w:rsid w:val="0018302E"/>
    <w:rsid w:val="00183C12"/>
    <w:rsid w:val="001A29B5"/>
    <w:rsid w:val="002009BC"/>
    <w:rsid w:val="002017D5"/>
    <w:rsid w:val="00227077"/>
    <w:rsid w:val="00254F93"/>
    <w:rsid w:val="00260CE4"/>
    <w:rsid w:val="002708AA"/>
    <w:rsid w:val="00290D43"/>
    <w:rsid w:val="002949E6"/>
    <w:rsid w:val="002967AA"/>
    <w:rsid w:val="002969D7"/>
    <w:rsid w:val="002E325A"/>
    <w:rsid w:val="00313187"/>
    <w:rsid w:val="00314061"/>
    <w:rsid w:val="00321940"/>
    <w:rsid w:val="0032339F"/>
    <w:rsid w:val="00326C8A"/>
    <w:rsid w:val="0034290F"/>
    <w:rsid w:val="00345366"/>
    <w:rsid w:val="00361D6E"/>
    <w:rsid w:val="00364B5F"/>
    <w:rsid w:val="00374E16"/>
    <w:rsid w:val="00377731"/>
    <w:rsid w:val="003A201F"/>
    <w:rsid w:val="003A7EF6"/>
    <w:rsid w:val="00414AEB"/>
    <w:rsid w:val="00424220"/>
    <w:rsid w:val="004242BE"/>
    <w:rsid w:val="00435F97"/>
    <w:rsid w:val="00440271"/>
    <w:rsid w:val="00452C6B"/>
    <w:rsid w:val="004572FD"/>
    <w:rsid w:val="0047701D"/>
    <w:rsid w:val="004A74A0"/>
    <w:rsid w:val="004B000A"/>
    <w:rsid w:val="004E17A5"/>
    <w:rsid w:val="004E18A4"/>
    <w:rsid w:val="004E6070"/>
    <w:rsid w:val="004E70D1"/>
    <w:rsid w:val="00502A22"/>
    <w:rsid w:val="00505259"/>
    <w:rsid w:val="00512EC0"/>
    <w:rsid w:val="005200D1"/>
    <w:rsid w:val="00550F80"/>
    <w:rsid w:val="0057380E"/>
    <w:rsid w:val="00576D66"/>
    <w:rsid w:val="00583303"/>
    <w:rsid w:val="005A0562"/>
    <w:rsid w:val="005D6CE2"/>
    <w:rsid w:val="005F5AC6"/>
    <w:rsid w:val="005F69F8"/>
    <w:rsid w:val="005F6EF9"/>
    <w:rsid w:val="00604172"/>
    <w:rsid w:val="0060788F"/>
    <w:rsid w:val="00615013"/>
    <w:rsid w:val="00637775"/>
    <w:rsid w:val="00646230"/>
    <w:rsid w:val="00651484"/>
    <w:rsid w:val="0067680D"/>
    <w:rsid w:val="0068735E"/>
    <w:rsid w:val="0069658A"/>
    <w:rsid w:val="006A6639"/>
    <w:rsid w:val="006A6739"/>
    <w:rsid w:val="006D6C81"/>
    <w:rsid w:val="006E0AA6"/>
    <w:rsid w:val="006E0F05"/>
    <w:rsid w:val="006F388F"/>
    <w:rsid w:val="007067C4"/>
    <w:rsid w:val="00732203"/>
    <w:rsid w:val="007448F1"/>
    <w:rsid w:val="00753E35"/>
    <w:rsid w:val="007575B4"/>
    <w:rsid w:val="00760FE2"/>
    <w:rsid w:val="00793B06"/>
    <w:rsid w:val="00795F84"/>
    <w:rsid w:val="00796644"/>
    <w:rsid w:val="00796AB4"/>
    <w:rsid w:val="007D02C6"/>
    <w:rsid w:val="007D0851"/>
    <w:rsid w:val="007E19D4"/>
    <w:rsid w:val="007F45B9"/>
    <w:rsid w:val="00812A48"/>
    <w:rsid w:val="00820AE6"/>
    <w:rsid w:val="0082135D"/>
    <w:rsid w:val="0083279B"/>
    <w:rsid w:val="008424A5"/>
    <w:rsid w:val="00842D7D"/>
    <w:rsid w:val="00844D1D"/>
    <w:rsid w:val="00854340"/>
    <w:rsid w:val="0086319F"/>
    <w:rsid w:val="00895795"/>
    <w:rsid w:val="008C1C09"/>
    <w:rsid w:val="008D1393"/>
    <w:rsid w:val="008D24A8"/>
    <w:rsid w:val="008E0FDC"/>
    <w:rsid w:val="008E1724"/>
    <w:rsid w:val="00910600"/>
    <w:rsid w:val="00920F8A"/>
    <w:rsid w:val="00931352"/>
    <w:rsid w:val="00954A07"/>
    <w:rsid w:val="00962F6A"/>
    <w:rsid w:val="009665E7"/>
    <w:rsid w:val="00971A76"/>
    <w:rsid w:val="009815BB"/>
    <w:rsid w:val="00992873"/>
    <w:rsid w:val="009967CF"/>
    <w:rsid w:val="00997A11"/>
    <w:rsid w:val="009B2CD0"/>
    <w:rsid w:val="009C79F9"/>
    <w:rsid w:val="009D6EE6"/>
    <w:rsid w:val="009E2978"/>
    <w:rsid w:val="009E7877"/>
    <w:rsid w:val="00A436DF"/>
    <w:rsid w:val="00A7474A"/>
    <w:rsid w:val="00A958EE"/>
    <w:rsid w:val="00AB54F0"/>
    <w:rsid w:val="00AE210F"/>
    <w:rsid w:val="00B03F3F"/>
    <w:rsid w:val="00B165E6"/>
    <w:rsid w:val="00B33C6D"/>
    <w:rsid w:val="00B43DC3"/>
    <w:rsid w:val="00B450E1"/>
    <w:rsid w:val="00B5515A"/>
    <w:rsid w:val="00B925BB"/>
    <w:rsid w:val="00B9759A"/>
    <w:rsid w:val="00BA631C"/>
    <w:rsid w:val="00BC7766"/>
    <w:rsid w:val="00BE40B9"/>
    <w:rsid w:val="00BF1AED"/>
    <w:rsid w:val="00BF218C"/>
    <w:rsid w:val="00C05FD0"/>
    <w:rsid w:val="00C203C7"/>
    <w:rsid w:val="00C25361"/>
    <w:rsid w:val="00C41AFA"/>
    <w:rsid w:val="00C42D68"/>
    <w:rsid w:val="00C441AF"/>
    <w:rsid w:val="00C467C8"/>
    <w:rsid w:val="00CC3BBE"/>
    <w:rsid w:val="00CC779D"/>
    <w:rsid w:val="00CD4D8B"/>
    <w:rsid w:val="00CE3591"/>
    <w:rsid w:val="00CE7B80"/>
    <w:rsid w:val="00CF28F4"/>
    <w:rsid w:val="00D3773F"/>
    <w:rsid w:val="00D60BA6"/>
    <w:rsid w:val="00D633B7"/>
    <w:rsid w:val="00D637E8"/>
    <w:rsid w:val="00D66E77"/>
    <w:rsid w:val="00D835E9"/>
    <w:rsid w:val="00DA12AF"/>
    <w:rsid w:val="00DC33B9"/>
    <w:rsid w:val="00DE6C59"/>
    <w:rsid w:val="00E01622"/>
    <w:rsid w:val="00E0327A"/>
    <w:rsid w:val="00E23DD2"/>
    <w:rsid w:val="00E43F62"/>
    <w:rsid w:val="00E847FD"/>
    <w:rsid w:val="00E93425"/>
    <w:rsid w:val="00E951A6"/>
    <w:rsid w:val="00EB15A9"/>
    <w:rsid w:val="00EB294E"/>
    <w:rsid w:val="00EC3884"/>
    <w:rsid w:val="00EE7462"/>
    <w:rsid w:val="00EF0F9D"/>
    <w:rsid w:val="00EF5616"/>
    <w:rsid w:val="00F3266B"/>
    <w:rsid w:val="00FA2C3F"/>
    <w:rsid w:val="00FB43F5"/>
    <w:rsid w:val="00FC4029"/>
    <w:rsid w:val="00FE40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CA6910"/>
  <w14:defaultImageDpi w14:val="32767"/>
  <w15:docId w15:val="{7D674FA2-5F47-4208-A626-3B4C094CB2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1"/>
    <w:qFormat/>
    <w:rsid w:val="007448F1"/>
    <w:pPr>
      <w:keepNext/>
      <w:keepLines/>
      <w:spacing w:before="40" w:after="360"/>
      <w:jc w:val="right"/>
      <w:outlineLvl w:val="0"/>
    </w:pPr>
    <w:rPr>
      <w:rFonts w:ascii="Calibri" w:eastAsiaTheme="majorEastAsia" w:hAnsi="Calibri" w:cstheme="majorBidi"/>
      <w:b/>
      <w:bCs/>
      <w:caps/>
      <w:color w:val="000000" w:themeColor="text1"/>
      <w:spacing w:val="40"/>
      <w:sz w:val="70"/>
      <w:szCs w:val="60"/>
      <w:lang w:val="en-US" w:eastAsia="ja-JP"/>
    </w:rPr>
  </w:style>
  <w:style w:type="paragraph" w:styleId="Heading2">
    <w:name w:val="heading 2"/>
    <w:basedOn w:val="Normal"/>
    <w:next w:val="Normal"/>
    <w:link w:val="Heading2Char"/>
    <w:uiPriority w:val="1"/>
    <w:qFormat/>
    <w:rsid w:val="007448F1"/>
    <w:pPr>
      <w:keepNext/>
      <w:keepLines/>
      <w:spacing w:before="120" w:after="40"/>
      <w:outlineLvl w:val="1"/>
    </w:pPr>
    <w:rPr>
      <w:rFonts w:ascii="Calibri" w:eastAsiaTheme="majorEastAsia" w:hAnsi="Calibri" w:cstheme="majorBidi"/>
      <w:b/>
      <w:bCs/>
      <w:sz w:val="32"/>
      <w:szCs w:val="26"/>
      <w:lang w:val="en-US" w:eastAsia="ja-JP"/>
    </w:rPr>
  </w:style>
  <w:style w:type="paragraph" w:styleId="Heading3">
    <w:name w:val="heading 3"/>
    <w:basedOn w:val="Normal"/>
    <w:next w:val="Normal"/>
    <w:link w:val="Heading3Char"/>
    <w:uiPriority w:val="1"/>
    <w:qFormat/>
    <w:rsid w:val="007448F1"/>
    <w:pPr>
      <w:keepNext/>
      <w:keepLines/>
      <w:spacing w:before="120" w:after="40"/>
      <w:jc w:val="center"/>
      <w:outlineLvl w:val="2"/>
    </w:pPr>
    <w:rPr>
      <w:rFonts w:ascii="Calibri" w:eastAsiaTheme="majorEastAsia" w:hAnsi="Calibri" w:cstheme="majorBidi"/>
      <w:b/>
      <w:bCs/>
      <w:szCs w:val="28"/>
      <w:lang w:val="en-US"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7448F1"/>
  </w:style>
  <w:style w:type="paragraph" w:customStyle="1" w:styleId="2bzs5fgitkbretgmp5by">
    <w:name w:val="_2bzs5fgitkbretgm_p5_by"/>
    <w:basedOn w:val="Normal"/>
    <w:rsid w:val="007448F1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GB"/>
    </w:rPr>
  </w:style>
  <w:style w:type="character" w:styleId="Strong">
    <w:name w:val="Strong"/>
    <w:basedOn w:val="DefaultParagraphFont"/>
    <w:uiPriority w:val="22"/>
    <w:qFormat/>
    <w:rsid w:val="007448F1"/>
    <w:rPr>
      <w:b/>
      <w:bCs/>
    </w:rPr>
  </w:style>
  <w:style w:type="character" w:customStyle="1" w:styleId="Heading1Char">
    <w:name w:val="Heading 1 Char"/>
    <w:basedOn w:val="DefaultParagraphFont"/>
    <w:link w:val="Heading1"/>
    <w:uiPriority w:val="1"/>
    <w:rsid w:val="007448F1"/>
    <w:rPr>
      <w:rFonts w:ascii="Calibri" w:eastAsiaTheme="majorEastAsia" w:hAnsi="Calibri" w:cstheme="majorBidi"/>
      <w:b/>
      <w:bCs/>
      <w:caps/>
      <w:color w:val="000000" w:themeColor="text1"/>
      <w:spacing w:val="40"/>
      <w:sz w:val="70"/>
      <w:szCs w:val="60"/>
      <w:lang w:val="en-US" w:eastAsia="ja-JP"/>
    </w:rPr>
  </w:style>
  <w:style w:type="character" w:customStyle="1" w:styleId="Heading2Char">
    <w:name w:val="Heading 2 Char"/>
    <w:basedOn w:val="DefaultParagraphFont"/>
    <w:link w:val="Heading2"/>
    <w:uiPriority w:val="1"/>
    <w:rsid w:val="007448F1"/>
    <w:rPr>
      <w:rFonts w:ascii="Calibri" w:eastAsiaTheme="majorEastAsia" w:hAnsi="Calibri" w:cstheme="majorBidi"/>
      <w:b/>
      <w:bCs/>
      <w:sz w:val="32"/>
      <w:szCs w:val="26"/>
      <w:lang w:val="en-US" w:eastAsia="ja-JP"/>
    </w:rPr>
  </w:style>
  <w:style w:type="character" w:customStyle="1" w:styleId="Heading3Char">
    <w:name w:val="Heading 3 Char"/>
    <w:basedOn w:val="DefaultParagraphFont"/>
    <w:link w:val="Heading3"/>
    <w:uiPriority w:val="1"/>
    <w:rsid w:val="007448F1"/>
    <w:rPr>
      <w:rFonts w:ascii="Calibri" w:eastAsiaTheme="majorEastAsia" w:hAnsi="Calibri" w:cstheme="majorBidi"/>
      <w:b/>
      <w:bCs/>
      <w:szCs w:val="28"/>
      <w:lang w:val="en-US" w:eastAsia="ja-JP"/>
    </w:rPr>
  </w:style>
  <w:style w:type="paragraph" w:styleId="ListParagraph">
    <w:name w:val="List Paragraph"/>
    <w:basedOn w:val="Normal"/>
    <w:uiPriority w:val="34"/>
    <w:unhideWhenUsed/>
    <w:qFormat/>
    <w:rsid w:val="007448F1"/>
    <w:pPr>
      <w:spacing w:before="40" w:after="40"/>
      <w:ind w:left="720"/>
      <w:contextualSpacing/>
    </w:pPr>
    <w:rPr>
      <w:rFonts w:ascii="Calibri" w:eastAsiaTheme="minorEastAsia" w:hAnsi="Calibri"/>
      <w:szCs w:val="22"/>
      <w:lang w:val="en-US" w:eastAsia="ja-JP"/>
    </w:rPr>
  </w:style>
  <w:style w:type="table" w:styleId="TableGrid">
    <w:name w:val="Table Grid"/>
    <w:basedOn w:val="TableNormal"/>
    <w:uiPriority w:val="39"/>
    <w:rsid w:val="00842D7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B43DC3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43DC3"/>
  </w:style>
  <w:style w:type="paragraph" w:styleId="Footer">
    <w:name w:val="footer"/>
    <w:basedOn w:val="Normal"/>
    <w:link w:val="FooterChar"/>
    <w:uiPriority w:val="99"/>
    <w:unhideWhenUsed/>
    <w:rsid w:val="00B43DC3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43DC3"/>
  </w:style>
  <w:style w:type="character" w:customStyle="1" w:styleId="white-space-prewrap">
    <w:name w:val="white-space-prewrap"/>
    <w:basedOn w:val="DefaultParagraphFont"/>
    <w:rsid w:val="00B43DC3"/>
  </w:style>
  <w:style w:type="character" w:styleId="Hyperlink">
    <w:name w:val="Hyperlink"/>
    <w:basedOn w:val="DefaultParagraphFont"/>
    <w:uiPriority w:val="99"/>
    <w:unhideWhenUsed/>
    <w:rsid w:val="00760FE2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760FE2"/>
    <w:rPr>
      <w:color w:val="605E5C"/>
      <w:shd w:val="clear" w:color="auto" w:fill="E1DFDD"/>
    </w:rPr>
  </w:style>
  <w:style w:type="paragraph" w:styleId="Title">
    <w:name w:val="Title"/>
    <w:basedOn w:val="Normal"/>
    <w:next w:val="Normal"/>
    <w:link w:val="TitleChar"/>
    <w:uiPriority w:val="10"/>
    <w:qFormat/>
    <w:rsid w:val="00260CE4"/>
    <w:pPr>
      <w:pBdr>
        <w:bottom w:val="single" w:sz="8" w:space="4" w:color="4472C4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eastAsia="en-GB"/>
    </w:rPr>
  </w:style>
  <w:style w:type="character" w:customStyle="1" w:styleId="TitleChar">
    <w:name w:val="Title Char"/>
    <w:basedOn w:val="DefaultParagraphFont"/>
    <w:link w:val="Title"/>
    <w:uiPriority w:val="10"/>
    <w:rsid w:val="00260CE4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60CE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60CE4"/>
    <w:rPr>
      <w:rFonts w:ascii="Tahoma" w:hAnsi="Tahoma" w:cs="Tahoma"/>
      <w:sz w:val="16"/>
      <w:szCs w:val="16"/>
    </w:rPr>
  </w:style>
  <w:style w:type="paragraph" w:customStyle="1" w:styleId="xxmsonormal">
    <w:name w:val="x_x_msonormal"/>
    <w:basedOn w:val="Normal"/>
    <w:rsid w:val="00021188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GB"/>
    </w:rPr>
  </w:style>
  <w:style w:type="character" w:customStyle="1" w:styleId="contentpasted1">
    <w:name w:val="contentpasted1"/>
    <w:basedOn w:val="DefaultParagraphFont"/>
    <w:rsid w:val="00EC3884"/>
  </w:style>
  <w:style w:type="paragraph" w:styleId="NormalWeb">
    <w:name w:val="Normal (Web)"/>
    <w:basedOn w:val="Normal"/>
    <w:uiPriority w:val="99"/>
    <w:semiHidden/>
    <w:unhideWhenUsed/>
    <w:rsid w:val="00C25361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GB"/>
    </w:rPr>
  </w:style>
  <w:style w:type="character" w:styleId="UnresolvedMention">
    <w:name w:val="Unresolved Mention"/>
    <w:basedOn w:val="DefaultParagraphFont"/>
    <w:uiPriority w:val="99"/>
    <w:semiHidden/>
    <w:unhideWhenUsed/>
    <w:rsid w:val="00C467C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55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2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5356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883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57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587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115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965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140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604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816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273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1271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2392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8003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633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981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607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58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0916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663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004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63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395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151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430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966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944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958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42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58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134986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8076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2054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4332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88116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90392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9355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3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2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6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413805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1963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3209426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2047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2687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4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09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267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40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63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4153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531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370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69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6234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98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96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1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00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9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74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5442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897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85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35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2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1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59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93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73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70184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2298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1854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07565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93040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74788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063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0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20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header" Target="header3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47711D0D81A0B478FD4D03EBC723BE0" ma:contentTypeVersion="14" ma:contentTypeDescription="Create a new document." ma:contentTypeScope="" ma:versionID="123f37041e231d8deb65ae96f156a1dd">
  <xsd:schema xmlns:xsd="http://www.w3.org/2001/XMLSchema" xmlns:xs="http://www.w3.org/2001/XMLSchema" xmlns:p="http://schemas.microsoft.com/office/2006/metadata/properties" xmlns:ns1="http://schemas.microsoft.com/sharepoint/v3" xmlns:ns2="797301f1-5c93-441d-84dd-64eee62f8945" xmlns:ns3="a0c97f64-4ee9-4cdb-91a8-b73967c9bb5a" targetNamespace="http://schemas.microsoft.com/office/2006/metadata/properties" ma:root="true" ma:fieldsID="32ddd2042a9cc4692f705cb95eab9595" ns1:_="" ns2:_="" ns3:_="">
    <xsd:import namespace="http://schemas.microsoft.com/sharepoint/v3"/>
    <xsd:import namespace="797301f1-5c93-441d-84dd-64eee62f8945"/>
    <xsd:import namespace="a0c97f64-4ee9-4cdb-91a8-b73967c9bb5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1:_ip_UnifiedCompliancePolicyProperties" minOccurs="0"/>
                <xsd:element ref="ns1:_ip_UnifiedCompliancePolicyUIAction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2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3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97301f1-5c93-441d-84dd-64eee62f894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2c8d5fda-b97d-42c6-97e2-f76465e161c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0c97f64-4ee9-4cdb-91a8-b73967c9bb5a" elementFormDefault="qualified">
    <xsd:import namespace="http://schemas.microsoft.com/office/2006/documentManagement/types"/>
    <xsd:import namespace="http://schemas.microsoft.com/office/infopath/2007/PartnerControls"/>
    <xsd:element name="TaxCatchAll" ma:index="16" nillable="true" ma:displayName="Taxonomy Catch All Column" ma:hidden="true" ma:list="{0af9431c-838b-4676-819f-3dcb34db29ac}" ma:internalName="TaxCatchAll" ma:showField="CatchAllData" ma:web="a0c97f64-4ee9-4cdb-91a8-b73967c9bb5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lcf76f155ced4ddcb4097134ff3c332f xmlns="797301f1-5c93-441d-84dd-64eee62f8945">
      <Terms xmlns="http://schemas.microsoft.com/office/infopath/2007/PartnerControls"/>
    </lcf76f155ced4ddcb4097134ff3c332f>
    <TaxCatchAll xmlns="a0c97f64-4ee9-4cdb-91a8-b73967c9bb5a" xsi:nil="true"/>
  </documentManagement>
</p:properties>
</file>

<file path=customXml/itemProps1.xml><?xml version="1.0" encoding="utf-8"?>
<ds:datastoreItem xmlns:ds="http://schemas.openxmlformats.org/officeDocument/2006/customXml" ds:itemID="{209EC288-0462-42D7-B4E1-D92579024E62}"/>
</file>

<file path=customXml/itemProps2.xml><?xml version="1.0" encoding="utf-8"?>
<ds:datastoreItem xmlns:ds="http://schemas.openxmlformats.org/officeDocument/2006/customXml" ds:itemID="{312E5D8F-441E-42ED-B36F-D386A64EA25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141B03F-75BD-4DDF-BEBD-236A15A13346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797301f1-5c93-441d-84dd-64eee62f8945"/>
    <ds:schemaRef ds:uri="a0c97f64-4ee9-4cdb-91a8-b73967c9bb5a"/>
  </ds:schemaRefs>
</ds:datastoreItem>
</file>

<file path=docMetadata/LabelInfo.xml><?xml version="1.0" encoding="utf-8"?>
<clbl:labelList xmlns:clbl="http://schemas.microsoft.com/office/2020/mipLabelMetadata">
  <clbl:label id="{37c354b2-85b0-47f5-b222-07b48d774ee3}" enabled="0" method="" siteId="{37c354b2-85b0-47f5-b222-07b48d774ee3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368</Words>
  <Characters>2098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Sam Meikle</dc:creator>
  <cp:lastModifiedBy>BEGUM, Dipa (BARTON HOUSE GROUP PRACTICE)</cp:lastModifiedBy>
  <cp:revision>3</cp:revision>
  <cp:lastPrinted>2024-03-28T12:52:00Z</cp:lastPrinted>
  <dcterms:created xsi:type="dcterms:W3CDTF">2025-12-16T11:29:00Z</dcterms:created>
  <dcterms:modified xsi:type="dcterms:W3CDTF">2026-01-13T10:12:00Z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0x010100447711D0D81A0B478FD4D03EBC723BE0</vt:lpwstr>
  </property>
  <property fmtid="{D5CDD505-2E9C-101B-9397-08002B2CF9AE}" pid="3" name="Order">
    <vt:r8>4851000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_ExtendedDescription">
    <vt:lpwstr/>
  </property>
  <property fmtid="{D5CDD505-2E9C-101B-9397-08002B2CF9AE}" pid="7" name="TriggerFlowInfo">
    <vt:lpwstr/>
  </property>
  <property fmtid="{D5CDD505-2E9C-101B-9397-08002B2CF9AE}" pid="8" name="ComplianceAssetId">
    <vt:lpwstr/>
  </property>
  <property fmtid="{D5CDD505-2E9C-101B-9397-08002B2CF9AE}" pid="9" name="TemplateUrl">
    <vt:lpwstr/>
  </property>
  <property fmtid="{D5CDD505-2E9C-101B-9397-08002B2CF9AE}" pid="10" name="MediaServiceImageTags">
    <vt:lpwstr/>
  </property>
</Properties>
</file>